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A16E" w14:textId="77777777" w:rsidR="0069532A" w:rsidRPr="00C039EC" w:rsidRDefault="0069532A">
      <w:pPr>
        <w:rPr>
          <w:rFonts w:cstheme="minorHAnsi"/>
        </w:rPr>
      </w:pPr>
    </w:p>
    <w:p w14:paraId="0C4CB32F" w14:textId="46E24E03" w:rsidR="0069532A" w:rsidRDefault="009B4CCF" w:rsidP="00C10C04">
      <w:pPr>
        <w:pStyle w:val="Heading1"/>
      </w:pPr>
      <w:r w:rsidRPr="00C039EC">
        <w:t>Academic Timetable Guide</w:t>
      </w:r>
    </w:p>
    <w:p w14:paraId="72D7A95F" w14:textId="11AB4294" w:rsidR="00D1602F" w:rsidRDefault="00D1602F" w:rsidP="00D1602F"/>
    <w:p w14:paraId="677D294A" w14:textId="6A70A2CD" w:rsidR="00BD07B7" w:rsidRDefault="00632148" w:rsidP="00D1602F">
      <w:pPr>
        <w:rPr>
          <w:i/>
          <w:iCs/>
        </w:rPr>
      </w:pPr>
      <w:r>
        <w:rPr>
          <w:i/>
          <w:iCs/>
        </w:rPr>
        <w:t xml:space="preserve">Note for 2020/21 academic year – Covid-19 has </w:t>
      </w:r>
      <w:r w:rsidR="000A0FFA">
        <w:rPr>
          <w:i/>
          <w:iCs/>
        </w:rPr>
        <w:t xml:space="preserve">had </w:t>
      </w:r>
      <w:r w:rsidR="00AF2FC2">
        <w:rPr>
          <w:i/>
          <w:iCs/>
        </w:rPr>
        <w:t xml:space="preserve">a significant impact on the timetable. </w:t>
      </w:r>
      <w:r w:rsidR="00ED1338">
        <w:rPr>
          <w:i/>
          <w:iCs/>
        </w:rPr>
        <w:t xml:space="preserve">The Draft semester one timetable </w:t>
      </w:r>
      <w:r w:rsidR="00A2033C">
        <w:rPr>
          <w:i/>
          <w:iCs/>
        </w:rPr>
        <w:t xml:space="preserve">is available from </w:t>
      </w:r>
      <w:r w:rsidR="00ED1338">
        <w:rPr>
          <w:i/>
          <w:iCs/>
        </w:rPr>
        <w:t>September 11</w:t>
      </w:r>
      <w:r w:rsidR="00ED1338" w:rsidRPr="00ED1338">
        <w:rPr>
          <w:i/>
          <w:iCs/>
          <w:vertAlign w:val="superscript"/>
        </w:rPr>
        <w:t>th</w:t>
      </w:r>
      <w:proofErr w:type="gramStart"/>
      <w:r w:rsidR="00ED1338">
        <w:rPr>
          <w:i/>
          <w:iCs/>
        </w:rPr>
        <w:t xml:space="preserve"> 2020</w:t>
      </w:r>
      <w:proofErr w:type="gramEnd"/>
      <w:r w:rsidR="00ED1338">
        <w:rPr>
          <w:i/>
          <w:iCs/>
        </w:rPr>
        <w:t xml:space="preserve">, with </w:t>
      </w:r>
      <w:r w:rsidR="00A2033C">
        <w:rPr>
          <w:i/>
          <w:iCs/>
        </w:rPr>
        <w:t xml:space="preserve">timetable </w:t>
      </w:r>
      <w:r w:rsidR="00ED1338">
        <w:rPr>
          <w:i/>
          <w:iCs/>
        </w:rPr>
        <w:t xml:space="preserve">details subject to change. Semester two is </w:t>
      </w:r>
      <w:r w:rsidR="00BD05E0">
        <w:rPr>
          <w:i/>
          <w:iCs/>
        </w:rPr>
        <w:t xml:space="preserve">under review, and </w:t>
      </w:r>
      <w:r w:rsidR="00600FAC">
        <w:rPr>
          <w:i/>
          <w:iCs/>
        </w:rPr>
        <w:t xml:space="preserve">is very much subject to change. </w:t>
      </w:r>
    </w:p>
    <w:p w14:paraId="7225D22C" w14:textId="7A7AE301" w:rsidR="00632148" w:rsidRDefault="00AF2FC2" w:rsidP="00D1602F">
      <w:pPr>
        <w:rPr>
          <w:i/>
          <w:iCs/>
        </w:rPr>
      </w:pPr>
      <w:r>
        <w:rPr>
          <w:i/>
          <w:iCs/>
        </w:rPr>
        <w:t xml:space="preserve">Please follow the guide below </w:t>
      </w:r>
      <w:r w:rsidR="00B91C46">
        <w:rPr>
          <w:i/>
          <w:iCs/>
        </w:rPr>
        <w:t xml:space="preserve">in conjunction with the </w:t>
      </w:r>
      <w:r w:rsidRPr="00AF2FC2">
        <w:rPr>
          <w:i/>
          <w:iCs/>
        </w:rPr>
        <w:t>documentation</w:t>
      </w:r>
      <w:r w:rsidR="00631D37">
        <w:rPr>
          <w:i/>
          <w:iCs/>
        </w:rPr>
        <w:t xml:space="preserve"> </w:t>
      </w:r>
      <w:r w:rsidR="00B91C46">
        <w:rPr>
          <w:i/>
          <w:iCs/>
        </w:rPr>
        <w:t xml:space="preserve">on </w:t>
      </w:r>
      <w:r w:rsidR="0046487D">
        <w:rPr>
          <w:i/>
          <w:iCs/>
        </w:rPr>
        <w:t>how much time students should expect to be on campus</w:t>
      </w:r>
      <w:r w:rsidR="00B91C46">
        <w:rPr>
          <w:i/>
          <w:iCs/>
        </w:rPr>
        <w:t xml:space="preserve">, which is available at: </w:t>
      </w:r>
      <w:r w:rsidR="00F2647A">
        <w:rPr>
          <w:i/>
          <w:iCs/>
        </w:rPr>
        <w:t xml:space="preserve"> </w:t>
      </w:r>
      <w:hyperlink r:id="rId11" w:history="1">
        <w:r w:rsidR="00631D37" w:rsidRPr="00350109">
          <w:rPr>
            <w:rStyle w:val="Hyperlink"/>
            <w:i/>
            <w:iCs/>
          </w:rPr>
          <w:t>https://www.maynoothuniversity.ie/coronavirus/students</w:t>
        </w:r>
      </w:hyperlink>
      <w:r w:rsidR="00631D37">
        <w:rPr>
          <w:i/>
          <w:iCs/>
        </w:rPr>
        <w:t xml:space="preserve">. </w:t>
      </w:r>
    </w:p>
    <w:p w14:paraId="0EF19526" w14:textId="77777777" w:rsidR="00631D37" w:rsidRPr="00AF2FC2" w:rsidRDefault="00631D37" w:rsidP="00D1602F">
      <w:pPr>
        <w:rPr>
          <w:i/>
          <w:iCs/>
        </w:rPr>
      </w:pPr>
    </w:p>
    <w:p w14:paraId="7582CAB8" w14:textId="75881BF1" w:rsidR="003543C8" w:rsidRPr="00C039EC" w:rsidRDefault="00AA4475">
      <w:pPr>
        <w:rPr>
          <w:rFonts w:cstheme="minorHAnsi"/>
        </w:rPr>
      </w:pPr>
      <w:r>
        <w:rPr>
          <w:rFonts w:cstheme="minorHAnsi"/>
        </w:rPr>
        <w:t xml:space="preserve">The Timetable Viewer </w:t>
      </w:r>
      <w:r w:rsidR="00AF3F0C">
        <w:rPr>
          <w:rFonts w:cstheme="minorHAnsi"/>
        </w:rPr>
        <w:t>has the following ‘views’ of the timetable.</w:t>
      </w:r>
    </w:p>
    <w:p w14:paraId="35A7DAF9" w14:textId="163DBFF8" w:rsidR="0069532A" w:rsidRPr="00C039EC" w:rsidRDefault="0069532A">
      <w:pPr>
        <w:rPr>
          <w:rFonts w:cstheme="minorHAnsi"/>
        </w:rPr>
      </w:pPr>
      <w:r w:rsidRPr="00C039EC">
        <w:rPr>
          <w:rFonts w:cstheme="minorHAnsi"/>
        </w:rPr>
        <w:t>1) Lectures - allows you to search by course e.g. ARTS Year 1</w:t>
      </w:r>
    </w:p>
    <w:p w14:paraId="03884C1E" w14:textId="77777777" w:rsidR="0069532A" w:rsidRPr="00C039EC" w:rsidRDefault="0069532A">
      <w:pPr>
        <w:rPr>
          <w:rFonts w:cstheme="minorHAnsi"/>
        </w:rPr>
      </w:pPr>
      <w:r w:rsidRPr="00C039EC">
        <w:rPr>
          <w:rFonts w:cstheme="minorHAnsi"/>
        </w:rPr>
        <w:t>2) Venues – allows you to search to see what’s in a room at a given time</w:t>
      </w:r>
    </w:p>
    <w:p w14:paraId="1EDCBD38" w14:textId="77777777" w:rsidR="0069532A" w:rsidRPr="00C039EC" w:rsidRDefault="0069532A">
      <w:pPr>
        <w:rPr>
          <w:rFonts w:cstheme="minorHAnsi"/>
        </w:rPr>
      </w:pPr>
      <w:r w:rsidRPr="00C039EC">
        <w:rPr>
          <w:rFonts w:cstheme="minorHAnsi"/>
        </w:rPr>
        <w:t>3) Departments – allows you to see every activity i.e. both Lectures and Tutorials for the Department</w:t>
      </w:r>
    </w:p>
    <w:p w14:paraId="1553C82A" w14:textId="375AB615" w:rsidR="009B4CCF" w:rsidRPr="00C039EC" w:rsidRDefault="0069532A">
      <w:pPr>
        <w:rPr>
          <w:rFonts w:cstheme="minorHAnsi"/>
        </w:rPr>
      </w:pPr>
      <w:r w:rsidRPr="00C039EC">
        <w:rPr>
          <w:rFonts w:cstheme="minorHAnsi"/>
        </w:rPr>
        <w:t xml:space="preserve">4) Students – this is a personalised timetable that you need to log in to view. </w:t>
      </w:r>
      <w:r w:rsidR="00631D37">
        <w:rPr>
          <w:rFonts w:cstheme="minorHAnsi"/>
        </w:rPr>
        <w:t xml:space="preserve">This is only visible </w:t>
      </w:r>
      <w:r w:rsidR="00EF3CA1">
        <w:rPr>
          <w:rFonts w:cstheme="minorHAnsi"/>
        </w:rPr>
        <w:t xml:space="preserve">after you have registered to your modules, and will not be available until </w:t>
      </w:r>
      <w:r w:rsidR="00560C3A">
        <w:rPr>
          <w:rFonts w:cstheme="minorHAnsi"/>
        </w:rPr>
        <w:t>closer</w:t>
      </w:r>
      <w:r w:rsidR="00EF3CA1">
        <w:rPr>
          <w:rFonts w:cstheme="minorHAnsi"/>
        </w:rPr>
        <w:t xml:space="preserve"> the start of term on 28</w:t>
      </w:r>
      <w:r w:rsidR="00EF3CA1" w:rsidRPr="00EF3CA1">
        <w:rPr>
          <w:rFonts w:cstheme="minorHAnsi"/>
          <w:vertAlign w:val="superscript"/>
        </w:rPr>
        <w:t>th</w:t>
      </w:r>
      <w:r w:rsidR="00EF3CA1">
        <w:rPr>
          <w:rFonts w:cstheme="minorHAnsi"/>
        </w:rPr>
        <w:t xml:space="preserve"> September</w:t>
      </w:r>
      <w:r w:rsidR="00BD05E0">
        <w:rPr>
          <w:rFonts w:cstheme="minorHAnsi"/>
        </w:rPr>
        <w:t xml:space="preserve"> 2020</w:t>
      </w:r>
      <w:r w:rsidR="00EF3CA1">
        <w:rPr>
          <w:rFonts w:cstheme="minorHAnsi"/>
        </w:rPr>
        <w:t xml:space="preserve">. </w:t>
      </w:r>
    </w:p>
    <w:p w14:paraId="37C0C393" w14:textId="77777777" w:rsidR="004603FF" w:rsidRPr="00C039EC" w:rsidRDefault="00364857">
      <w:pPr>
        <w:rPr>
          <w:rFonts w:cstheme="minorHAnsi"/>
        </w:rPr>
      </w:pPr>
      <w:r w:rsidRPr="00C039EC">
        <w:rPr>
          <w:rFonts w:cstheme="minorHAnsi"/>
        </w:rPr>
        <w:t>There are guides and useful information available at the bottom of the page.</w:t>
      </w:r>
    </w:p>
    <w:p w14:paraId="791BAA4D" w14:textId="77777777" w:rsidR="00364857" w:rsidRPr="00C039EC" w:rsidRDefault="00364857">
      <w:pPr>
        <w:rPr>
          <w:rFonts w:cstheme="minorHAnsi"/>
        </w:rPr>
      </w:pPr>
      <w:r w:rsidRPr="00C039EC">
        <w:rPr>
          <w:rFonts w:cstheme="minorHAnsi"/>
          <w:noProof/>
          <w:lang w:eastAsia="en-IE"/>
        </w:rPr>
        <w:drawing>
          <wp:inline distT="0" distB="0" distL="0" distR="0" wp14:anchorId="533C2A54" wp14:editId="4630B641">
            <wp:extent cx="5543550" cy="5048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14C40" w14:textId="77777777" w:rsidR="002E1A34" w:rsidRPr="00C039EC" w:rsidRDefault="002E1A34">
      <w:pPr>
        <w:rPr>
          <w:rFonts w:cstheme="minorHAnsi"/>
        </w:rPr>
      </w:pPr>
    </w:p>
    <w:p w14:paraId="70B70BE3" w14:textId="77777777" w:rsidR="00012F83" w:rsidRPr="00C039EC" w:rsidRDefault="00012F83">
      <w:pPr>
        <w:rPr>
          <w:rFonts w:cstheme="minorHAnsi"/>
        </w:rPr>
      </w:pPr>
      <w:r w:rsidRPr="00C039EC">
        <w:rPr>
          <w:rFonts w:cstheme="minorHAnsi"/>
        </w:rPr>
        <w:t xml:space="preserve">In general tutorials and practicals are not displayed on the timetable. This is to avoid confusion as there may be multiple offerings of </w:t>
      </w:r>
      <w:proofErr w:type="gramStart"/>
      <w:r w:rsidRPr="00C039EC">
        <w:rPr>
          <w:rFonts w:cstheme="minorHAnsi"/>
        </w:rPr>
        <w:t>tutorials</w:t>
      </w:r>
      <w:proofErr w:type="gramEnd"/>
      <w:r w:rsidRPr="00C039EC">
        <w:rPr>
          <w:rFonts w:cstheme="minorHAnsi"/>
        </w:rPr>
        <w:t xml:space="preserve"> but each student may only need to attend one. The relevant Department can advise you in relation to both tutorials and practicals. </w:t>
      </w:r>
    </w:p>
    <w:p w14:paraId="394FFF19" w14:textId="77777777" w:rsidR="002E1A34" w:rsidRPr="00C039EC" w:rsidRDefault="002E1A34">
      <w:pPr>
        <w:rPr>
          <w:rFonts w:cstheme="minorHAnsi"/>
          <w:b/>
          <w:u w:val="single"/>
        </w:rPr>
      </w:pPr>
    </w:p>
    <w:p w14:paraId="4CFA30D5" w14:textId="77777777" w:rsidR="009B4CCF" w:rsidRPr="00C039EC" w:rsidRDefault="00364857" w:rsidP="00C10C04">
      <w:pPr>
        <w:pStyle w:val="Heading2"/>
      </w:pPr>
      <w:r w:rsidRPr="00C039EC">
        <w:t>How to view</w:t>
      </w:r>
      <w:r w:rsidR="009B4CCF" w:rsidRPr="00C039EC">
        <w:t xml:space="preserve"> your Timetable</w:t>
      </w:r>
    </w:p>
    <w:p w14:paraId="3530318C" w14:textId="77777777" w:rsidR="009B4CCF" w:rsidRPr="00C039EC" w:rsidRDefault="004603FF">
      <w:pPr>
        <w:rPr>
          <w:rFonts w:cstheme="minorHAnsi"/>
        </w:rPr>
      </w:pPr>
      <w:r w:rsidRPr="00C039EC">
        <w:rPr>
          <w:rFonts w:cstheme="minorHAnsi"/>
        </w:rPr>
        <w:t>Prior to Registration the best way to view your timetable for the year is to click on “Lectures”.</w:t>
      </w:r>
    </w:p>
    <w:p w14:paraId="14E99D5B" w14:textId="77777777" w:rsidR="0005143C" w:rsidRPr="00C039EC" w:rsidRDefault="0005143C">
      <w:pPr>
        <w:rPr>
          <w:rFonts w:cstheme="minorHAnsi"/>
        </w:rPr>
      </w:pPr>
      <w:r w:rsidRPr="00C039EC">
        <w:rPr>
          <w:rFonts w:cstheme="minorHAnsi"/>
          <w:noProof/>
        </w:rPr>
        <w:drawing>
          <wp:inline distT="0" distB="0" distL="0" distR="0" wp14:anchorId="55CCA5DE" wp14:editId="27040FB7">
            <wp:extent cx="5731510" cy="16535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66933" w14:textId="77777777" w:rsidR="009B4CCF" w:rsidRPr="00C039EC" w:rsidRDefault="009B4CCF">
      <w:pPr>
        <w:rPr>
          <w:rFonts w:cstheme="minorHAnsi"/>
        </w:rPr>
      </w:pPr>
    </w:p>
    <w:p w14:paraId="653EABC2" w14:textId="77777777" w:rsidR="004603FF" w:rsidRPr="00C039EC" w:rsidRDefault="004603FF" w:rsidP="00C10C04">
      <w:pPr>
        <w:pStyle w:val="Heading3"/>
        <w:rPr>
          <w:rFonts w:eastAsia="Times New Roman"/>
          <w:lang w:eastAsia="en-IE"/>
        </w:rPr>
      </w:pPr>
      <w:r w:rsidRPr="00C039EC">
        <w:rPr>
          <w:rFonts w:eastAsia="Times New Roman"/>
          <w:lang w:eastAsia="en-IE"/>
        </w:rPr>
        <w:t xml:space="preserve">STEP 1: Select Course </w:t>
      </w:r>
    </w:p>
    <w:p w14:paraId="30501056" w14:textId="77777777" w:rsidR="004603FF" w:rsidRPr="00C039EC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Click on the arrow to the right of the box to display a list of courses and select the course you are interested in then click “Continue”. </w:t>
      </w:r>
    </w:p>
    <w:p w14:paraId="0A8F8B70" w14:textId="77777777" w:rsidR="004603FF" w:rsidRPr="00C039EC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>Note:</w:t>
      </w:r>
      <w:r w:rsidRPr="00C039EC">
        <w:rPr>
          <w:rFonts w:eastAsia="Times New Roman" w:cstheme="minorHAnsi"/>
          <w:b/>
          <w:color w:val="000000"/>
          <w:lang w:eastAsia="en-IE"/>
        </w:rPr>
        <w:t xml:space="preserve"> “Course”</w:t>
      </w:r>
      <w:r w:rsidRPr="00C039EC">
        <w:rPr>
          <w:rFonts w:eastAsia="Times New Roman" w:cstheme="minorHAnsi"/>
          <w:color w:val="000000"/>
          <w:lang w:eastAsia="en-IE"/>
        </w:rPr>
        <w:t xml:space="preserve"> refers to a general container for programmes of study, for example </w:t>
      </w:r>
      <w:r w:rsidR="0005143C" w:rsidRPr="00C039EC">
        <w:rPr>
          <w:rFonts w:eastAsia="Times New Roman" w:cstheme="minorHAnsi"/>
          <w:color w:val="000000"/>
          <w:lang w:eastAsia="en-IE"/>
        </w:rPr>
        <w:t xml:space="preserve">BA </w:t>
      </w:r>
      <w:r w:rsidR="009B4CCF" w:rsidRPr="00C039EC">
        <w:rPr>
          <w:rFonts w:eastAsia="Times New Roman" w:cstheme="minorHAnsi"/>
          <w:color w:val="000000"/>
          <w:lang w:eastAsia="en-IE"/>
        </w:rPr>
        <w:t xml:space="preserve">ACOUNTING AND FINANCE 1 (MH403) refers to the </w:t>
      </w:r>
      <w:proofErr w:type="gramStart"/>
      <w:r w:rsidR="009B4CCF" w:rsidRPr="00C039EC">
        <w:rPr>
          <w:rFonts w:eastAsia="Times New Roman" w:cstheme="minorHAnsi"/>
          <w:color w:val="000000"/>
          <w:lang w:eastAsia="en-IE"/>
        </w:rPr>
        <w:t>Bachelor in Arts</w:t>
      </w:r>
      <w:proofErr w:type="gramEnd"/>
      <w:r w:rsidR="009B4CCF" w:rsidRPr="00C039EC">
        <w:rPr>
          <w:rFonts w:eastAsia="Times New Roman" w:cstheme="minorHAnsi"/>
          <w:color w:val="000000"/>
          <w:lang w:eastAsia="en-IE"/>
        </w:rPr>
        <w:t xml:space="preserve"> (BA) for the course Accounting and Finance for first year (1). The CAO code is included in brackets at the end. </w:t>
      </w:r>
    </w:p>
    <w:p w14:paraId="3FE4F325" w14:textId="77777777" w:rsidR="004603FF" w:rsidRPr="00C039EC" w:rsidRDefault="004603FF" w:rsidP="004603FF">
      <w:pPr>
        <w:spacing w:after="10"/>
        <w:rPr>
          <w:rFonts w:eastAsia="Times New Roman" w:cstheme="minorHAnsi"/>
          <w:color w:val="000000"/>
          <w:lang w:eastAsia="en-IE"/>
        </w:rPr>
      </w:pPr>
    </w:p>
    <w:p w14:paraId="4D50B9C4" w14:textId="77777777" w:rsidR="004603FF" w:rsidRPr="00C039EC" w:rsidRDefault="004603FF" w:rsidP="00C10C04">
      <w:pPr>
        <w:pStyle w:val="Heading3"/>
        <w:rPr>
          <w:rFonts w:eastAsia="Times New Roman"/>
          <w:lang w:eastAsia="en-IE"/>
        </w:rPr>
      </w:pPr>
      <w:r w:rsidRPr="00C039EC">
        <w:rPr>
          <w:rFonts w:eastAsia="Times New Roman"/>
          <w:lang w:eastAsia="en-IE"/>
        </w:rPr>
        <w:t xml:space="preserve">STEP 2: Select Programme </w:t>
      </w:r>
    </w:p>
    <w:p w14:paraId="2CF3808D" w14:textId="77777777" w:rsidR="004603FF" w:rsidRPr="00C039EC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Each “Course” </w:t>
      </w:r>
      <w:r w:rsidR="009B4CCF" w:rsidRPr="00C039EC">
        <w:rPr>
          <w:rFonts w:eastAsia="Times New Roman" w:cstheme="minorHAnsi"/>
          <w:color w:val="000000"/>
          <w:lang w:eastAsia="en-IE"/>
        </w:rPr>
        <w:t xml:space="preserve">may contain </w:t>
      </w:r>
      <w:r w:rsidRPr="00C039EC">
        <w:rPr>
          <w:rFonts w:eastAsia="Times New Roman" w:cstheme="minorHAnsi"/>
          <w:color w:val="000000"/>
          <w:lang w:eastAsia="en-IE"/>
        </w:rPr>
        <w:t xml:space="preserve">a number of </w:t>
      </w:r>
      <w:r w:rsidRPr="00C039EC">
        <w:rPr>
          <w:rFonts w:eastAsia="Times New Roman" w:cstheme="minorHAnsi"/>
          <w:b/>
          <w:color w:val="000000"/>
          <w:lang w:eastAsia="en-IE"/>
        </w:rPr>
        <w:t>“Programmes”</w:t>
      </w:r>
      <w:r w:rsidRPr="00C039EC">
        <w:rPr>
          <w:rFonts w:eastAsia="Times New Roman" w:cstheme="minorHAnsi"/>
          <w:color w:val="000000"/>
          <w:lang w:eastAsia="en-IE"/>
        </w:rPr>
        <w:t xml:space="preserve">. Click on the course of interest and click continue. </w:t>
      </w:r>
    </w:p>
    <w:p w14:paraId="14976DBA" w14:textId="77777777" w:rsidR="004603FF" w:rsidRPr="00C039EC" w:rsidRDefault="004603FF" w:rsidP="004603FF">
      <w:pPr>
        <w:spacing w:after="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 </w:t>
      </w:r>
    </w:p>
    <w:p w14:paraId="10593D82" w14:textId="77777777" w:rsidR="004603FF" w:rsidRPr="00C039EC" w:rsidRDefault="004603FF" w:rsidP="00C10C04">
      <w:pPr>
        <w:pStyle w:val="Heading3"/>
        <w:rPr>
          <w:rFonts w:eastAsia="Times New Roman"/>
          <w:lang w:eastAsia="en-IE"/>
        </w:rPr>
      </w:pPr>
      <w:r w:rsidRPr="00C039EC">
        <w:rPr>
          <w:rFonts w:eastAsia="Times New Roman"/>
          <w:lang w:eastAsia="en-IE"/>
        </w:rPr>
        <w:t xml:space="preserve">STEP 3: Select Semester </w:t>
      </w:r>
    </w:p>
    <w:p w14:paraId="4A995BE6" w14:textId="77777777" w:rsidR="009B4CCF" w:rsidRPr="00C039EC" w:rsidRDefault="009B4CCF" w:rsidP="004603FF">
      <w:pPr>
        <w:keepNext/>
        <w:keepLines/>
        <w:spacing w:after="0"/>
        <w:ind w:left="-5" w:hanging="10"/>
        <w:outlineLvl w:val="0"/>
        <w:rPr>
          <w:rFonts w:eastAsia="Times New Roman" w:cstheme="minorHAnsi"/>
          <w:color w:val="000000"/>
          <w:lang w:eastAsia="en-IE"/>
        </w:rPr>
      </w:pPr>
    </w:p>
    <w:p w14:paraId="78675ED1" w14:textId="47983E90" w:rsidR="009B4CCF" w:rsidRPr="009B7AA6" w:rsidRDefault="009B4CCF" w:rsidP="004603FF">
      <w:pPr>
        <w:keepNext/>
        <w:keepLines/>
        <w:spacing w:after="0"/>
        <w:ind w:left="-5" w:hanging="10"/>
        <w:outlineLvl w:val="0"/>
        <w:rPr>
          <w:rFonts w:eastAsia="Times New Roman" w:cstheme="minorHAnsi"/>
          <w:b/>
          <w:i/>
          <w:iCs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Click continue to show both semesters. You can also just select a single semester.  </w:t>
      </w:r>
      <w:r w:rsidR="00112A75" w:rsidRPr="009B7AA6">
        <w:rPr>
          <w:rFonts w:eastAsia="Times New Roman" w:cstheme="minorHAnsi"/>
          <w:i/>
          <w:iCs/>
          <w:color w:val="000000"/>
          <w:lang w:eastAsia="en-IE"/>
        </w:rPr>
        <w:t xml:space="preserve">Please note that while semester two </w:t>
      </w:r>
      <w:r w:rsidR="0013439B" w:rsidRPr="009B7AA6">
        <w:rPr>
          <w:rFonts w:eastAsia="Times New Roman" w:cstheme="minorHAnsi"/>
          <w:i/>
          <w:iCs/>
          <w:color w:val="000000"/>
          <w:lang w:eastAsia="en-IE"/>
        </w:rPr>
        <w:t xml:space="preserve">is </w:t>
      </w:r>
      <w:r w:rsidR="009B7AA6" w:rsidRPr="009B7AA6">
        <w:rPr>
          <w:rFonts w:eastAsia="Times New Roman" w:cstheme="minorHAnsi"/>
          <w:i/>
          <w:iCs/>
          <w:color w:val="000000"/>
          <w:lang w:eastAsia="en-IE"/>
        </w:rPr>
        <w:t xml:space="preserve">visible, it is currently under review and is subject to change. </w:t>
      </w:r>
    </w:p>
    <w:p w14:paraId="30AD7715" w14:textId="77777777" w:rsidR="004603FF" w:rsidRPr="00C039EC" w:rsidRDefault="009B4CCF" w:rsidP="004603FF">
      <w:pPr>
        <w:spacing w:after="10"/>
        <w:rPr>
          <w:rFonts w:eastAsia="Times New Roman" w:cstheme="minorHAnsi"/>
          <w:color w:val="000000"/>
          <w:lang w:eastAsia="en-IE"/>
        </w:rPr>
      </w:pPr>
      <w:r w:rsidRPr="00C039EC">
        <w:rPr>
          <w:rFonts w:cstheme="minorHAnsi"/>
          <w:noProof/>
          <w:lang w:eastAsia="en-IE"/>
        </w:rPr>
        <w:drawing>
          <wp:inline distT="0" distB="0" distL="0" distR="0" wp14:anchorId="61DB9FB1" wp14:editId="418A3CB1">
            <wp:extent cx="2156283" cy="1236269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77528" cy="12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E1D8D" w14:textId="77777777" w:rsidR="004603FF" w:rsidRPr="00C039EC" w:rsidRDefault="004603FF" w:rsidP="004603FF">
      <w:pPr>
        <w:spacing w:after="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 </w:t>
      </w:r>
    </w:p>
    <w:p w14:paraId="5D80512F" w14:textId="77777777" w:rsidR="004603FF" w:rsidRPr="00C039EC" w:rsidRDefault="004603FF" w:rsidP="00C10C04">
      <w:pPr>
        <w:pStyle w:val="Heading3"/>
        <w:rPr>
          <w:rFonts w:eastAsia="Times New Roman"/>
          <w:lang w:eastAsia="en-IE"/>
        </w:rPr>
      </w:pPr>
      <w:r w:rsidRPr="00C039EC">
        <w:rPr>
          <w:rFonts w:eastAsia="Times New Roman"/>
          <w:lang w:eastAsia="en-IE"/>
        </w:rPr>
        <w:t xml:space="preserve">STEP 4: Select Modules  </w:t>
      </w:r>
    </w:p>
    <w:p w14:paraId="1EB7634D" w14:textId="77777777" w:rsidR="004603FF" w:rsidRPr="00C039EC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Click “Continue” to select all modules.  </w:t>
      </w:r>
    </w:p>
    <w:p w14:paraId="7C6931AC" w14:textId="77777777" w:rsidR="004603FF" w:rsidRPr="00C039EC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You can also use the “Ctrl” key if you only want to display particular modules. </w:t>
      </w:r>
    </w:p>
    <w:p w14:paraId="6AA3963B" w14:textId="77777777" w:rsidR="004603FF" w:rsidRPr="00C039EC" w:rsidRDefault="00292441" w:rsidP="00364857">
      <w:pPr>
        <w:spacing w:after="10"/>
        <w:ind w:left="-180"/>
        <w:rPr>
          <w:rFonts w:eastAsia="Times New Roman" w:cstheme="minorHAnsi"/>
          <w:color w:val="000000"/>
          <w:lang w:eastAsia="en-IE"/>
        </w:rPr>
      </w:pPr>
      <w:r w:rsidRPr="00C039EC">
        <w:rPr>
          <w:rFonts w:cstheme="minorHAnsi"/>
          <w:noProof/>
          <w:lang w:eastAsia="en-IE"/>
        </w:rPr>
        <w:drawing>
          <wp:inline distT="0" distB="0" distL="0" distR="0" wp14:anchorId="6F4721A6" wp14:editId="16E2C4DC">
            <wp:extent cx="1695746" cy="1975104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6211" cy="198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3FF" w:rsidRPr="00C039EC">
        <w:rPr>
          <w:rFonts w:eastAsia="Times New Roman" w:cstheme="minorHAnsi"/>
          <w:color w:val="000000"/>
          <w:lang w:eastAsia="en-IE"/>
        </w:rPr>
        <w:t xml:space="preserve"> </w:t>
      </w:r>
    </w:p>
    <w:p w14:paraId="20C7544A" w14:textId="77777777" w:rsidR="004603FF" w:rsidRPr="00C039EC" w:rsidRDefault="004603FF" w:rsidP="00C10C04">
      <w:pPr>
        <w:pStyle w:val="Heading3"/>
        <w:rPr>
          <w:rFonts w:eastAsia="Times New Roman"/>
          <w:lang w:eastAsia="en-IE"/>
        </w:rPr>
      </w:pPr>
      <w:r w:rsidRPr="00C039EC">
        <w:rPr>
          <w:rFonts w:eastAsia="Times New Roman"/>
          <w:lang w:eastAsia="en-IE"/>
        </w:rPr>
        <w:t xml:space="preserve">Step 5: Timetable Display </w:t>
      </w:r>
    </w:p>
    <w:p w14:paraId="19F96238" w14:textId="77777777" w:rsidR="004603FF" w:rsidRPr="00C039EC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The timetable will now be displayed as below, showing </w:t>
      </w:r>
      <w:r w:rsidRPr="00C039EC">
        <w:rPr>
          <w:rFonts w:eastAsia="Times New Roman" w:cstheme="minorHAnsi"/>
          <w:b/>
          <w:color w:val="000000"/>
          <w:lang w:eastAsia="en-IE"/>
        </w:rPr>
        <w:t>module code</w:t>
      </w:r>
      <w:r w:rsidRPr="00C039EC">
        <w:rPr>
          <w:rFonts w:eastAsia="Times New Roman" w:cstheme="minorHAnsi"/>
          <w:color w:val="000000"/>
          <w:lang w:eastAsia="en-IE"/>
        </w:rPr>
        <w:t xml:space="preserve"> and </w:t>
      </w:r>
      <w:r w:rsidRPr="00C039EC">
        <w:rPr>
          <w:rFonts w:eastAsia="Times New Roman" w:cstheme="minorHAnsi"/>
          <w:b/>
          <w:color w:val="000000"/>
          <w:lang w:eastAsia="en-IE"/>
        </w:rPr>
        <w:t>venue</w:t>
      </w:r>
      <w:r w:rsidRPr="00C039EC">
        <w:rPr>
          <w:rFonts w:eastAsia="Times New Roman" w:cstheme="minorHAnsi"/>
          <w:color w:val="000000"/>
          <w:lang w:eastAsia="en-IE"/>
        </w:rPr>
        <w:t xml:space="preserve">. </w:t>
      </w:r>
    </w:p>
    <w:p w14:paraId="0F39AED3" w14:textId="77777777" w:rsidR="004603FF" w:rsidRPr="00C039EC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For example, </w:t>
      </w:r>
      <w:r w:rsidR="00292441" w:rsidRPr="00C039EC">
        <w:rPr>
          <w:rFonts w:eastAsia="Times New Roman" w:cstheme="minorHAnsi"/>
          <w:color w:val="000000"/>
          <w:lang w:eastAsia="en-IE"/>
        </w:rPr>
        <w:t>on T</w:t>
      </w:r>
      <w:r w:rsidR="00F451B9" w:rsidRPr="00C039EC">
        <w:rPr>
          <w:rFonts w:eastAsia="Times New Roman" w:cstheme="minorHAnsi"/>
          <w:color w:val="000000"/>
          <w:lang w:eastAsia="en-IE"/>
        </w:rPr>
        <w:t>uesday a</w:t>
      </w:r>
      <w:r w:rsidR="00292441" w:rsidRPr="00C039EC">
        <w:rPr>
          <w:rFonts w:eastAsia="Times New Roman" w:cstheme="minorHAnsi"/>
          <w:color w:val="000000"/>
          <w:lang w:eastAsia="en-IE"/>
        </w:rPr>
        <w:t xml:space="preserve">t 9am </w:t>
      </w:r>
      <w:r w:rsidR="00F451B9" w:rsidRPr="00C039EC">
        <w:rPr>
          <w:rFonts w:eastAsia="Times New Roman" w:cstheme="minorHAnsi"/>
          <w:color w:val="000000"/>
          <w:lang w:eastAsia="en-IE"/>
        </w:rPr>
        <w:t xml:space="preserve">EC101 </w:t>
      </w:r>
      <w:r w:rsidR="00292441" w:rsidRPr="00C039EC">
        <w:rPr>
          <w:rFonts w:eastAsia="Times New Roman" w:cstheme="minorHAnsi"/>
          <w:color w:val="000000"/>
          <w:lang w:eastAsia="en-IE"/>
        </w:rPr>
        <w:t xml:space="preserve">takes place in </w:t>
      </w:r>
      <w:r w:rsidR="00F451B9" w:rsidRPr="00C039EC">
        <w:rPr>
          <w:rFonts w:eastAsia="Times New Roman" w:cstheme="minorHAnsi"/>
          <w:color w:val="000000"/>
          <w:lang w:eastAsia="en-IE"/>
        </w:rPr>
        <w:t>JHL1</w:t>
      </w:r>
    </w:p>
    <w:p w14:paraId="32F49C23" w14:textId="77777777" w:rsidR="004603FF" w:rsidRPr="00C039EC" w:rsidRDefault="00292441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>“</w:t>
      </w:r>
      <w:hyperlink r:id="rId16" w:anchor="ANCHOR_SEARCH" w:history="1">
        <w:r w:rsidR="00F451B9" w:rsidRPr="00C039EC">
          <w:rPr>
            <w:rStyle w:val="Hyperlink"/>
            <w:rFonts w:eastAsia="Times New Roman" w:cstheme="minorHAnsi"/>
            <w:lang w:eastAsia="en-IE"/>
          </w:rPr>
          <w:t>EC101</w:t>
        </w:r>
      </w:hyperlink>
      <w:r w:rsidRPr="00C039EC">
        <w:rPr>
          <w:rFonts w:eastAsia="Times New Roman" w:cstheme="minorHAnsi"/>
          <w:color w:val="000000"/>
          <w:lang w:eastAsia="en-IE"/>
        </w:rPr>
        <w:t xml:space="preserve">” </w:t>
      </w:r>
      <w:r w:rsidR="004603FF" w:rsidRPr="00C039EC">
        <w:rPr>
          <w:rFonts w:eastAsia="Times New Roman" w:cstheme="minorHAnsi"/>
          <w:color w:val="000000"/>
          <w:lang w:eastAsia="en-IE"/>
        </w:rPr>
        <w:t xml:space="preserve">is a module code, to get further information about the module, click on it and you will be brought to a page which will give more information about the module. </w:t>
      </w:r>
      <w:r w:rsidR="00F451B9" w:rsidRPr="00C039EC">
        <w:rPr>
          <w:rFonts w:eastAsia="Times New Roman" w:cstheme="minorHAnsi"/>
          <w:color w:val="000000"/>
          <w:lang w:eastAsia="en-IE"/>
        </w:rPr>
        <w:t>[JHL1]</w:t>
      </w:r>
      <w:r w:rsidRPr="00C039EC">
        <w:rPr>
          <w:rFonts w:eastAsia="Times New Roman" w:cstheme="minorHAnsi"/>
          <w:color w:val="000000"/>
          <w:lang w:eastAsia="en-IE"/>
        </w:rPr>
        <w:t xml:space="preserve"> is the venue. If you click on the venue you will be brought to a link with more information</w:t>
      </w:r>
    </w:p>
    <w:p w14:paraId="6D16A921" w14:textId="77777777" w:rsidR="00F451B9" w:rsidRPr="00C039EC" w:rsidRDefault="00F451B9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noProof/>
          <w:color w:val="000000"/>
          <w:lang w:eastAsia="en-IE"/>
        </w:rPr>
        <w:lastRenderedPageBreak/>
        <w:drawing>
          <wp:inline distT="0" distB="0" distL="0" distR="0" wp14:anchorId="14A6E099" wp14:editId="61031BA8">
            <wp:extent cx="5731510" cy="21520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33C98" w14:textId="77777777" w:rsidR="004603FF" w:rsidRPr="00C039EC" w:rsidRDefault="004603FF" w:rsidP="004603FF">
      <w:pPr>
        <w:spacing w:after="10"/>
        <w:ind w:left="-180" w:right="-274"/>
        <w:rPr>
          <w:rFonts w:eastAsia="Times New Roman" w:cstheme="minorHAnsi"/>
          <w:color w:val="000000"/>
          <w:lang w:eastAsia="en-IE"/>
        </w:rPr>
      </w:pPr>
    </w:p>
    <w:p w14:paraId="331D582A" w14:textId="77777777" w:rsidR="00C039EC" w:rsidRDefault="00C039EC" w:rsidP="004603FF">
      <w:pPr>
        <w:spacing w:after="4" w:line="249" w:lineRule="auto"/>
        <w:ind w:left="-5" w:hanging="10"/>
        <w:rPr>
          <w:rFonts w:eastAsia="Times New Roman" w:cstheme="minorHAnsi"/>
          <w:b/>
          <w:color w:val="000000"/>
          <w:lang w:eastAsia="en-IE"/>
        </w:rPr>
      </w:pPr>
    </w:p>
    <w:p w14:paraId="07CBFF94" w14:textId="77777777" w:rsidR="004603FF" w:rsidRPr="00C039EC" w:rsidRDefault="004603FF" w:rsidP="004603FF">
      <w:pPr>
        <w:spacing w:after="4" w:line="249" w:lineRule="auto"/>
        <w:ind w:left="-5" w:hanging="10"/>
        <w:rPr>
          <w:rFonts w:eastAsia="Times New Roman" w:cstheme="minorHAnsi"/>
          <w:color w:val="000000"/>
          <w:lang w:eastAsia="en-IE"/>
        </w:rPr>
      </w:pPr>
      <w:r w:rsidRPr="00C10C04">
        <w:rPr>
          <w:rStyle w:val="Heading3Char"/>
        </w:rPr>
        <w:t>Changing your selections</w:t>
      </w:r>
      <w:r w:rsidRPr="00C039EC">
        <w:rPr>
          <w:rFonts w:eastAsia="Times New Roman" w:cstheme="minorHAnsi"/>
          <w:color w:val="000000"/>
          <w:lang w:eastAsia="en-IE"/>
        </w:rPr>
        <w:t>: All of the selections you have made in each of the steps above are shown towards the top of the screen. If you wish to change the Course/ Programme/Semester or Module Information displayed you can click the “</w:t>
      </w:r>
      <w:r w:rsidRPr="00C039EC">
        <w:rPr>
          <w:rFonts w:eastAsia="Times New Roman" w:cstheme="minorHAnsi"/>
          <w:b/>
          <w:color w:val="333333"/>
          <w:lang w:eastAsia="en-IE"/>
        </w:rPr>
        <w:t>Change</w:t>
      </w:r>
      <w:r w:rsidRPr="00C039EC">
        <w:rPr>
          <w:rFonts w:eastAsia="Times New Roman" w:cstheme="minorHAnsi"/>
          <w:color w:val="000000"/>
          <w:lang w:eastAsia="en-IE"/>
        </w:rPr>
        <w:t xml:space="preserve">” link, this means you don’t have to go all the way back to the beginning. </w:t>
      </w:r>
    </w:p>
    <w:p w14:paraId="38188CB6" w14:textId="77777777" w:rsidR="004603FF" w:rsidRPr="00C039EC" w:rsidRDefault="004603FF" w:rsidP="004603FF">
      <w:pPr>
        <w:spacing w:after="0"/>
        <w:rPr>
          <w:rFonts w:eastAsia="Times New Roman" w:cstheme="minorHAnsi"/>
          <w:color w:val="000000"/>
          <w:lang w:eastAsia="en-IE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 </w:t>
      </w:r>
    </w:p>
    <w:p w14:paraId="20DAE195" w14:textId="77777777" w:rsidR="004603FF" w:rsidRPr="00C039EC" w:rsidRDefault="006B00F4" w:rsidP="00C10C04">
      <w:pPr>
        <w:pStyle w:val="Heading2"/>
      </w:pPr>
      <w:r w:rsidRPr="00C039EC">
        <w:t>Reading the timetable</w:t>
      </w:r>
    </w:p>
    <w:p w14:paraId="080CE534" w14:textId="5D367728" w:rsidR="006B00F4" w:rsidRDefault="006B00F4" w:rsidP="000B5188">
      <w:pPr>
        <w:pStyle w:val="ListParagraph"/>
        <w:numPr>
          <w:ilvl w:val="0"/>
          <w:numId w:val="3"/>
        </w:numPr>
        <w:rPr>
          <w:rFonts w:cstheme="minorHAnsi"/>
        </w:rPr>
      </w:pPr>
      <w:r w:rsidRPr="00C039EC">
        <w:rPr>
          <w:rFonts w:cstheme="minorHAnsi"/>
        </w:rPr>
        <w:t xml:space="preserve">L1/L2/L3, etc. refer to Lecture 1, Lecture 2, Lecture 3. Students </w:t>
      </w:r>
      <w:r w:rsidR="00D749AF">
        <w:rPr>
          <w:rFonts w:cstheme="minorHAnsi"/>
        </w:rPr>
        <w:t xml:space="preserve">typically </w:t>
      </w:r>
      <w:r w:rsidRPr="00C039EC">
        <w:rPr>
          <w:rFonts w:cstheme="minorHAnsi"/>
        </w:rPr>
        <w:t>need to attend all of these</w:t>
      </w:r>
      <w:r w:rsidR="00A94813">
        <w:rPr>
          <w:rFonts w:cstheme="minorHAnsi"/>
        </w:rPr>
        <w:t xml:space="preserve">, but in 2020, departments may </w:t>
      </w:r>
      <w:proofErr w:type="gramStart"/>
      <w:r w:rsidR="00A94813">
        <w:rPr>
          <w:rFonts w:cstheme="minorHAnsi"/>
        </w:rPr>
        <w:t>make arrangements</w:t>
      </w:r>
      <w:proofErr w:type="gramEnd"/>
      <w:r w:rsidR="00A94813">
        <w:rPr>
          <w:rFonts w:cstheme="minorHAnsi"/>
        </w:rPr>
        <w:t xml:space="preserve"> to </w:t>
      </w:r>
      <w:r w:rsidR="002B03EC">
        <w:rPr>
          <w:rFonts w:cstheme="minorHAnsi"/>
        </w:rPr>
        <w:t xml:space="preserve">have some students attend on </w:t>
      </w:r>
      <w:r w:rsidR="00F47875">
        <w:rPr>
          <w:rFonts w:cstheme="minorHAnsi"/>
        </w:rPr>
        <w:t>a rota basis</w:t>
      </w:r>
      <w:r w:rsidR="002B03EC">
        <w:rPr>
          <w:rFonts w:cstheme="minorHAnsi"/>
        </w:rPr>
        <w:t>. Information will be provided by the relevant academic department</w:t>
      </w:r>
      <w:r w:rsidR="00A259AC">
        <w:rPr>
          <w:rFonts w:cstheme="minorHAnsi"/>
        </w:rPr>
        <w:t xml:space="preserve">, but </w:t>
      </w:r>
      <w:r w:rsidR="007A50BF">
        <w:rPr>
          <w:rFonts w:cstheme="minorHAnsi"/>
        </w:rPr>
        <w:t xml:space="preserve">in the meantime, guidance information is available </w:t>
      </w:r>
      <w:r w:rsidR="00F47875">
        <w:rPr>
          <w:rFonts w:cstheme="minorHAnsi"/>
        </w:rPr>
        <w:t xml:space="preserve">in the </w:t>
      </w:r>
      <w:hyperlink r:id="rId18" w:history="1">
        <w:r w:rsidR="00F47875" w:rsidRPr="00F47875">
          <w:rPr>
            <w:rStyle w:val="Hyperlink"/>
            <w:rFonts w:cstheme="minorHAnsi"/>
          </w:rPr>
          <w:t xml:space="preserve">Time on Campus guides for students. </w:t>
        </w:r>
      </w:hyperlink>
      <w:r w:rsidR="002B03EC">
        <w:rPr>
          <w:rFonts w:cstheme="minorHAnsi"/>
        </w:rPr>
        <w:t xml:space="preserve"> </w:t>
      </w:r>
    </w:p>
    <w:p w14:paraId="71C1A7B9" w14:textId="66358B35" w:rsidR="00C039EC" w:rsidRDefault="00C039EC" w:rsidP="000B518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T1/T2 or TUT1, TUT 2 refers to tutorials. (</w:t>
      </w:r>
      <w:r>
        <w:rPr>
          <w:rFonts w:cstheme="minorHAnsi"/>
          <w:i/>
        </w:rPr>
        <w:t xml:space="preserve">In general </w:t>
      </w:r>
      <w:r>
        <w:rPr>
          <w:rFonts w:cstheme="minorHAnsi"/>
        </w:rPr>
        <w:t xml:space="preserve">students do not need to attend </w:t>
      </w:r>
      <w:r>
        <w:rPr>
          <w:rFonts w:cstheme="minorHAnsi"/>
          <w:i/>
        </w:rPr>
        <w:t xml:space="preserve">all </w:t>
      </w:r>
      <w:r>
        <w:rPr>
          <w:rFonts w:cstheme="minorHAnsi"/>
        </w:rPr>
        <w:t xml:space="preserve">of these – see your academic department for further information) </w:t>
      </w:r>
    </w:p>
    <w:p w14:paraId="2D4C4803" w14:textId="77777777" w:rsidR="00C039EC" w:rsidRPr="00C039EC" w:rsidRDefault="00C039EC" w:rsidP="000B518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P1, P2, P3 refers to practicals. These are managed by the relevant academic department.   </w:t>
      </w:r>
    </w:p>
    <w:p w14:paraId="627372D4" w14:textId="77777777" w:rsidR="00C039EC" w:rsidRDefault="000B5188" w:rsidP="00C039EC">
      <w:pPr>
        <w:pStyle w:val="ListParagraph"/>
        <w:numPr>
          <w:ilvl w:val="0"/>
          <w:numId w:val="3"/>
        </w:numPr>
        <w:rPr>
          <w:rFonts w:cstheme="minorHAnsi"/>
        </w:rPr>
      </w:pPr>
      <w:r w:rsidRPr="00C039EC">
        <w:rPr>
          <w:rFonts w:cstheme="minorHAnsi"/>
        </w:rPr>
        <w:t xml:space="preserve">Where </w:t>
      </w:r>
      <w:r w:rsidRPr="00C039EC">
        <w:rPr>
          <w:rFonts w:cstheme="minorHAnsi"/>
          <w:color w:val="FF0000"/>
        </w:rPr>
        <w:t>/A</w:t>
      </w:r>
      <w:r w:rsidRPr="00C039EC">
        <w:rPr>
          <w:rFonts w:cstheme="minorHAnsi"/>
        </w:rPr>
        <w:t xml:space="preserve"> or </w:t>
      </w:r>
      <w:r w:rsidRPr="00C039EC">
        <w:rPr>
          <w:rFonts w:cstheme="minorHAnsi"/>
          <w:color w:val="FF0000"/>
        </w:rPr>
        <w:t>/B</w:t>
      </w:r>
      <w:r w:rsidRPr="00C039EC">
        <w:rPr>
          <w:rFonts w:cstheme="minorHAnsi"/>
        </w:rPr>
        <w:t xml:space="preserve"> or </w:t>
      </w:r>
      <w:r w:rsidRPr="00C039EC">
        <w:rPr>
          <w:rFonts w:cstheme="minorHAnsi"/>
          <w:color w:val="FF0000"/>
        </w:rPr>
        <w:t>/C</w:t>
      </w:r>
      <w:r w:rsidRPr="00C039EC">
        <w:rPr>
          <w:rFonts w:cstheme="minorHAnsi"/>
        </w:rPr>
        <w:t xml:space="preserve"> appears after the Module code, that means the module is delivered more than once, e.g. MN151. </w:t>
      </w:r>
      <w:r w:rsidR="00C039EC">
        <w:rPr>
          <w:rFonts w:cstheme="minorHAnsi"/>
        </w:rPr>
        <w:t xml:space="preserve">You will </w:t>
      </w:r>
      <w:r w:rsidRPr="00C039EC">
        <w:rPr>
          <w:rFonts w:cstheme="minorHAnsi"/>
        </w:rPr>
        <w:t xml:space="preserve">be allocated to </w:t>
      </w:r>
      <w:r w:rsidRPr="00C039EC">
        <w:rPr>
          <w:rFonts w:cstheme="minorHAnsi"/>
          <w:b/>
        </w:rPr>
        <w:t>one of the groups</w:t>
      </w:r>
      <w:r w:rsidRPr="00C039EC">
        <w:rPr>
          <w:rFonts w:cstheme="minorHAnsi"/>
        </w:rPr>
        <w:t xml:space="preserve">, and will attend either A or B for each lecture. </w:t>
      </w:r>
    </w:p>
    <w:p w14:paraId="020923C2" w14:textId="77777777" w:rsidR="00C039EC" w:rsidRPr="00C039EC" w:rsidRDefault="00C039EC" w:rsidP="00C039EC">
      <w:pPr>
        <w:pStyle w:val="ListParagraph"/>
        <w:numPr>
          <w:ilvl w:val="0"/>
          <w:numId w:val="3"/>
        </w:numPr>
        <w:rPr>
          <w:rFonts w:cstheme="minorHAnsi"/>
        </w:rPr>
      </w:pPr>
      <w:r w:rsidRPr="00C039EC">
        <w:rPr>
          <w:rFonts w:cstheme="minorHAnsi"/>
        </w:rPr>
        <w:t>Allocation depends on</w:t>
      </w:r>
      <w:r>
        <w:rPr>
          <w:rFonts w:cstheme="minorHAnsi"/>
        </w:rPr>
        <w:t xml:space="preserve"> your other modules,</w:t>
      </w:r>
      <w:r w:rsidRPr="00C039EC">
        <w:rPr>
          <w:rFonts w:cstheme="minorHAnsi"/>
        </w:rPr>
        <w:t xml:space="preserve"> when they are timetabled, the department’s requirements and the available capacity in each group. </w:t>
      </w:r>
    </w:p>
    <w:p w14:paraId="33AD7CCE" w14:textId="77777777" w:rsidR="00C039EC" w:rsidRPr="00C039EC" w:rsidRDefault="00C039EC" w:rsidP="00C039EC">
      <w:pPr>
        <w:pStyle w:val="ListParagraph"/>
        <w:numPr>
          <w:ilvl w:val="0"/>
          <w:numId w:val="3"/>
        </w:numPr>
        <w:rPr>
          <w:rFonts w:cstheme="minorHAnsi"/>
        </w:rPr>
      </w:pPr>
      <w:r w:rsidRPr="00C039EC">
        <w:rPr>
          <w:rFonts w:cstheme="minorHAnsi"/>
        </w:rPr>
        <w:t xml:space="preserve">You will only see the classgroups relevant to you on your personalised timetable. </w:t>
      </w:r>
    </w:p>
    <w:p w14:paraId="2199AE93" w14:textId="77777777" w:rsidR="006B00F4" w:rsidRPr="00C039EC" w:rsidRDefault="000B5188">
      <w:pPr>
        <w:rPr>
          <w:rFonts w:cstheme="minorHAnsi"/>
        </w:rPr>
      </w:pPr>
      <w:r w:rsidRPr="00C039EC">
        <w:rPr>
          <w:rFonts w:cstheme="minorHAnsi"/>
          <w:noProof/>
        </w:rPr>
        <w:drawing>
          <wp:inline distT="0" distB="0" distL="0" distR="0" wp14:anchorId="4F48E036" wp14:editId="39CE4BD6">
            <wp:extent cx="5731510" cy="19875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9EC">
        <w:rPr>
          <w:rFonts w:cstheme="minorHAnsi"/>
        </w:rPr>
        <w:t xml:space="preserve"> </w:t>
      </w:r>
    </w:p>
    <w:p w14:paraId="1FCB0FAD" w14:textId="77777777" w:rsidR="00C039EC" w:rsidRDefault="00C039EC">
      <w:pPr>
        <w:rPr>
          <w:rFonts w:cstheme="minorHAnsi"/>
        </w:rPr>
      </w:pPr>
    </w:p>
    <w:p w14:paraId="0C58ED78" w14:textId="77777777" w:rsidR="00F06E9E" w:rsidRDefault="00F06E9E" w:rsidP="00F06E9E">
      <w:pPr>
        <w:pStyle w:val="ListParagraph"/>
        <w:rPr>
          <w:rFonts w:cstheme="minorHAnsi"/>
        </w:rPr>
      </w:pPr>
    </w:p>
    <w:p w14:paraId="68F18AA1" w14:textId="77777777" w:rsidR="001E1165" w:rsidRDefault="001E1165" w:rsidP="001E1165">
      <w:pPr>
        <w:pStyle w:val="ListParagraph"/>
        <w:rPr>
          <w:rFonts w:cstheme="minorHAnsi"/>
        </w:rPr>
      </w:pPr>
    </w:p>
    <w:p w14:paraId="4C252442" w14:textId="60CA49DD" w:rsidR="006B00F4" w:rsidRPr="00C039EC" w:rsidRDefault="000B5188" w:rsidP="00C039EC">
      <w:pPr>
        <w:pStyle w:val="ListParagraph"/>
        <w:numPr>
          <w:ilvl w:val="0"/>
          <w:numId w:val="5"/>
        </w:numPr>
        <w:rPr>
          <w:rFonts w:cstheme="minorHAnsi"/>
        </w:rPr>
      </w:pPr>
      <w:r w:rsidRPr="00C039EC">
        <w:rPr>
          <w:rFonts w:cstheme="minorHAnsi"/>
        </w:rPr>
        <w:t xml:space="preserve">This classgroup allocation feeds into Moodle, the University’s Virtual Learning environment, within a couple of </w:t>
      </w:r>
      <w:r w:rsidR="001E1165">
        <w:rPr>
          <w:rFonts w:cstheme="minorHAnsi"/>
        </w:rPr>
        <w:t xml:space="preserve">working </w:t>
      </w:r>
      <w:r w:rsidRPr="00C039EC">
        <w:rPr>
          <w:rFonts w:cstheme="minorHAnsi"/>
        </w:rPr>
        <w:t xml:space="preserve">days. </w:t>
      </w:r>
    </w:p>
    <w:p w14:paraId="47ECCB99" w14:textId="77777777" w:rsidR="000B5188" w:rsidRDefault="000B5188" w:rsidP="00C039EC">
      <w:pPr>
        <w:pStyle w:val="ListParagraph"/>
        <w:numPr>
          <w:ilvl w:val="0"/>
          <w:numId w:val="5"/>
        </w:numPr>
        <w:rPr>
          <w:rFonts w:cstheme="minorHAnsi"/>
        </w:rPr>
      </w:pPr>
      <w:r w:rsidRPr="00C039EC">
        <w:rPr>
          <w:rFonts w:cstheme="minorHAnsi"/>
        </w:rPr>
        <w:t xml:space="preserve">Changing module choices may result in changes to classgroups. </w:t>
      </w:r>
    </w:p>
    <w:p w14:paraId="624B7B54" w14:textId="77777777" w:rsidR="00C10C04" w:rsidRPr="00C039EC" w:rsidRDefault="00C10C04" w:rsidP="00F06E9E">
      <w:pPr>
        <w:pStyle w:val="ListParagraph"/>
        <w:rPr>
          <w:rFonts w:cstheme="minorHAnsi"/>
        </w:rPr>
      </w:pPr>
    </w:p>
    <w:p w14:paraId="04C7420D" w14:textId="77777777" w:rsidR="00C039EC" w:rsidRDefault="00C039EC">
      <w:pPr>
        <w:rPr>
          <w:rFonts w:eastAsia="Times New Roman" w:cstheme="minorHAnsi"/>
          <w:b/>
          <w:color w:val="000000"/>
          <w:lang w:eastAsia="en-IE"/>
        </w:rPr>
      </w:pPr>
    </w:p>
    <w:p w14:paraId="6B3D9BDA" w14:textId="77777777" w:rsidR="006B00F4" w:rsidRPr="00C039EC" w:rsidRDefault="00C039EC" w:rsidP="00C10C04">
      <w:pPr>
        <w:pStyle w:val="Heading2"/>
      </w:pPr>
      <w:r w:rsidRPr="00C039EC">
        <w:rPr>
          <w:rFonts w:eastAsia="Times New Roman"/>
          <w:lang w:eastAsia="en-IE"/>
        </w:rPr>
        <w:t>Printing:</w:t>
      </w:r>
    </w:p>
    <w:p w14:paraId="3590DDB3" w14:textId="77777777" w:rsidR="006B00F4" w:rsidRPr="00C039EC" w:rsidRDefault="006B00F4" w:rsidP="006B00F4">
      <w:pPr>
        <w:rPr>
          <w:rFonts w:cstheme="minorHAnsi"/>
        </w:rPr>
      </w:pPr>
      <w:r w:rsidRPr="00C039EC">
        <w:rPr>
          <w:rFonts w:eastAsia="Times New Roman" w:cstheme="minorHAnsi"/>
          <w:color w:val="000000"/>
          <w:lang w:eastAsia="en-IE"/>
        </w:rPr>
        <w:t xml:space="preserve">Click on the ‘Print’ icon </w:t>
      </w:r>
      <w:r w:rsidRPr="00C039EC">
        <w:rPr>
          <w:rFonts w:cstheme="minorHAnsi"/>
          <w:noProof/>
          <w:lang w:eastAsia="en-IE"/>
        </w:rPr>
        <w:drawing>
          <wp:inline distT="0" distB="0" distL="0" distR="0" wp14:anchorId="3A4030E0" wp14:editId="4B9FDCF0">
            <wp:extent cx="728929" cy="488012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3881" cy="50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9EC">
        <w:rPr>
          <w:rFonts w:eastAsia="Times New Roman" w:cstheme="minorHAnsi"/>
          <w:color w:val="000000"/>
          <w:lang w:eastAsia="en-IE"/>
        </w:rPr>
        <w:t xml:space="preserve">  and this will open a new web page and the print dialogue box will automatically appear, you can change printers, adjust size etc. here before printing</w:t>
      </w:r>
    </w:p>
    <w:p w14:paraId="1195FE43" w14:textId="77777777" w:rsidR="00C65DF3" w:rsidRDefault="00C65DF3">
      <w:pPr>
        <w:rPr>
          <w:rFonts w:cstheme="minorHAnsi"/>
        </w:rPr>
      </w:pPr>
      <w:r>
        <w:rPr>
          <w:rFonts w:cstheme="minorHAnsi"/>
        </w:rPr>
        <w:br w:type="page"/>
      </w:r>
    </w:p>
    <w:p w14:paraId="424808D6" w14:textId="77777777" w:rsidR="006B00F4" w:rsidRPr="00C039EC" w:rsidRDefault="006B00F4">
      <w:pPr>
        <w:rPr>
          <w:rFonts w:cstheme="minorHAnsi"/>
        </w:rPr>
      </w:pPr>
    </w:p>
    <w:p w14:paraId="6087D1EE" w14:textId="77777777" w:rsidR="000B5188" w:rsidRPr="00C039EC" w:rsidRDefault="004603FF" w:rsidP="00C10C04">
      <w:pPr>
        <w:pStyle w:val="Heading2"/>
      </w:pPr>
      <w:r w:rsidRPr="00C039EC">
        <w:t xml:space="preserve">To view your personalised Timetable </w:t>
      </w:r>
    </w:p>
    <w:p w14:paraId="558D8FA5" w14:textId="060A706F" w:rsidR="000B5188" w:rsidRPr="00C039EC" w:rsidRDefault="000B5188" w:rsidP="000B5188">
      <w:pPr>
        <w:rPr>
          <w:rFonts w:cstheme="minorHAnsi"/>
          <w:b/>
        </w:rPr>
      </w:pPr>
      <w:r w:rsidRPr="00C039EC">
        <w:rPr>
          <w:rFonts w:cstheme="minorHAnsi"/>
          <w:b/>
        </w:rPr>
        <w:t xml:space="preserve">Note: Personalised student timetables are only available after registration, are not available to most postgraduates, and will not be available until </w:t>
      </w:r>
      <w:r w:rsidR="00F06E9E">
        <w:rPr>
          <w:rFonts w:cstheme="minorHAnsi"/>
          <w:b/>
        </w:rPr>
        <w:t xml:space="preserve">later in </w:t>
      </w:r>
      <w:r w:rsidRPr="00C039EC">
        <w:rPr>
          <w:rFonts w:cstheme="minorHAnsi"/>
          <w:b/>
        </w:rPr>
        <w:t>September</w:t>
      </w:r>
      <w:r w:rsidR="000C4029">
        <w:rPr>
          <w:rFonts w:cstheme="minorHAnsi"/>
          <w:b/>
        </w:rPr>
        <w:t xml:space="preserve">, closer to the start of term. </w:t>
      </w:r>
      <w:r w:rsidR="00AC13E7">
        <w:rPr>
          <w:rFonts w:cstheme="minorHAnsi"/>
          <w:b/>
        </w:rPr>
        <w:t xml:space="preserve">In 2020/21, they will likely not display a complete or detailed picture to students of their timetable commitments. </w:t>
      </w:r>
    </w:p>
    <w:p w14:paraId="32CC9445" w14:textId="77777777" w:rsidR="000B5188" w:rsidRPr="00C039EC" w:rsidRDefault="004603FF" w:rsidP="003648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039EC">
        <w:rPr>
          <w:rFonts w:cstheme="minorHAnsi"/>
        </w:rPr>
        <w:t>Select the Student Tab</w:t>
      </w:r>
    </w:p>
    <w:p w14:paraId="6D60E10C" w14:textId="5E1518B9" w:rsidR="00F138B1" w:rsidRDefault="004603FF" w:rsidP="003648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039EC">
        <w:rPr>
          <w:rFonts w:cstheme="minorHAnsi"/>
        </w:rPr>
        <w:t xml:space="preserve">Enter your student number and password </w:t>
      </w:r>
    </w:p>
    <w:p w14:paraId="6A625BAE" w14:textId="08B2AC21" w:rsidR="009526C9" w:rsidRPr="009526C9" w:rsidRDefault="009526C9" w:rsidP="009526C9">
      <w:pPr>
        <w:spacing w:after="0" w:line="240" w:lineRule="auto"/>
        <w:ind w:left="360"/>
        <w:rPr>
          <w:rFonts w:cstheme="minorHAnsi"/>
        </w:rPr>
      </w:pPr>
      <w:r w:rsidRPr="00C039EC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BBBAD" wp14:editId="42E6A7C0">
                <wp:simplePos x="0" y="0"/>
                <wp:positionH relativeFrom="column">
                  <wp:posOffset>1135380</wp:posOffset>
                </wp:positionH>
                <wp:positionV relativeFrom="paragraph">
                  <wp:posOffset>2101910</wp:posOffset>
                </wp:positionV>
                <wp:extent cx="0" cy="1074708"/>
                <wp:effectExtent l="57150" t="38100" r="5715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7470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B434B" id="Straight Connector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pt,165.5pt" to="89.4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cU5gEAAK4DAAAOAAAAZHJzL2Uyb0RvYy54bWysU02PEzEMvSPxH6Lc6UwX1K1Gne6hy8Jh&#10;gZW6cHeTzExEJo6ctNP+e+K06rJwQ+QQOf54tp+d1d1xdOJgKFr0rZzPaimMV6it71v5/fnh3VKK&#10;mMBrcOhNK08myrv12zerKTTmBgd02pDIID42U2jlkFJoqiqqwYwQZxiMz8YOaYSUn9RXmmDK6KOr&#10;bup6UU1IOhAqE2PW3p+Ncl3wu86o9K3roknCtTLXlspN5d7xXa1X0PQEYbDqUgb8QxUjWJ+TXqHu&#10;IYHYk/0LarSKMGKXZgrHCrvOKlN6yN3M6z+62Q4QTOklkxPDlab4/2DV18MTCatbuZDCw5hHtE0E&#10;th+S2KD3mUAksWCephCb7L7xT8SdqqPfhkdUP6PwuBnA96bU+3wKGWTOEdWrEH7EkLPtpi+osw/s&#10;ExbSjh2NonM2fObAIv1gidNkisSxzOt0nZc5JqHOSpW18/r2w229LBmhYTAODBTTJ4OjYKGVznqm&#10;Eho4PMbExb24sNrjg3WurIPzYmrl++W8rktERGc1W9kvUr/bOBIH4I0q55L4lRvh3uuCNhjQHy9y&#10;AuuyLFLhKJHNrDkjOd1otBTO5E/E0rk+5y8cMm3nAexQn56IzUxnXorSyGWBeet+fxevl2+2/gUA&#10;AP//AwBQSwMEFAAGAAgAAAAhABAnKVXgAAAACwEAAA8AAABkcnMvZG93bnJldi54bWxMj1FPwkAQ&#10;hN9N+A+XJfHFyB0QFWuvhJAAicFEkR9w9Na20Ntreget/97FF32c2cnsN+m8d7W4YBsqTxrGIwUC&#10;Kfe2okLD/nN1PwMRoiFrak+o4RsDzLPBTWoS6zv6wMsuFoJLKCRGQxljk0gZ8hKdCSPfIPHty7fO&#10;RJZtIW1rOi53tZwo9SidqYg/lKbBZYn5aXd2GlZ38f24eNuGZffc7TcbXL+6aq317bBfvICI2Me/&#10;MFzxGR0yZjr4M9kgatZPM0aPGqbTMY+6Jn6dg4YHpSYgs1T+35D9AAAA//8DAFBLAQItABQABgAI&#10;AAAAIQC2gziS/gAAAOEBAAATAAAAAAAAAAAAAAAAAAAAAABbQ29udGVudF9UeXBlc10ueG1sUEsB&#10;Ai0AFAAGAAgAAAAhADj9If/WAAAAlAEAAAsAAAAAAAAAAAAAAAAALwEAAF9yZWxzLy5yZWxzUEsB&#10;Ai0AFAAGAAgAAAAhAJRABxTmAQAArgMAAA4AAAAAAAAAAAAAAAAALgIAAGRycy9lMm9Eb2MueG1s&#10;UEsBAi0AFAAGAAgAAAAhABAnKVXgAAAACwEAAA8AAAAAAAAAAAAAAAAAQAQAAGRycy9kb3ducmV2&#10;LnhtbFBLBQYAAAAABAAEAPMAAABNBQAAAAA=&#10;" strokeweight="3pt">
                <v:stroke endarrow="block"/>
              </v:line>
            </w:pict>
          </mc:Fallback>
        </mc:AlternateContent>
      </w:r>
      <w:r w:rsidRPr="009526C9">
        <w:rPr>
          <w:noProof/>
        </w:rPr>
        <w:drawing>
          <wp:inline distT="0" distB="0" distL="0" distR="0" wp14:anchorId="0024748C" wp14:editId="56879B49">
            <wp:extent cx="4929253" cy="2895513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36399" cy="289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D1136" w14:textId="34ED2509" w:rsidR="00364857" w:rsidRPr="00C039EC" w:rsidRDefault="00364857" w:rsidP="009526C9">
      <w:pPr>
        <w:spacing w:after="0" w:line="240" w:lineRule="auto"/>
        <w:ind w:left="720"/>
        <w:rPr>
          <w:rFonts w:cstheme="minorHAnsi"/>
        </w:rPr>
      </w:pPr>
    </w:p>
    <w:p w14:paraId="431A1DC8" w14:textId="77777777" w:rsidR="00364857" w:rsidRPr="00C039EC" w:rsidRDefault="00364857" w:rsidP="00364857">
      <w:pPr>
        <w:spacing w:after="0" w:line="240" w:lineRule="auto"/>
        <w:rPr>
          <w:rFonts w:cstheme="minorHAnsi"/>
        </w:rPr>
      </w:pPr>
      <w:r w:rsidRPr="00C039EC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84DC5" wp14:editId="36FC643F">
                <wp:simplePos x="0" y="0"/>
                <wp:positionH relativeFrom="column">
                  <wp:posOffset>53035</wp:posOffset>
                </wp:positionH>
                <wp:positionV relativeFrom="paragraph">
                  <wp:posOffset>11379</wp:posOffset>
                </wp:positionV>
                <wp:extent cx="3543300" cy="342900"/>
                <wp:effectExtent l="9525" t="13335" r="952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6A7F5" w14:textId="77777777" w:rsidR="004603FF" w:rsidRDefault="004603FF" w:rsidP="004603F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Enter the code as you see it in the grey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84D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2pt;margin-top:.9pt;width:27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ZrKAIAAFA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ekWJYRpb&#10;9CiGQN7AQK4iO731BTo9WHQLA15jl1Ol3t4D/+qJgW3HTCtunYO+E6zG7KbxZXbxdMTxEaTqP0CN&#10;Ydg+QAIaGqcjdUgGQXTs0vHcmZgKx8v5cjGf52jiaJsvZiuUYwhWPL22zod3AjSJQkkddj6hs8O9&#10;D6Prk0sM5kHJeieVSoprq61y5MBwSnbpO6H/5KYM6Uu6Ws6WIwF/hcjT9ycILQOOu5K6pNdnJ1ZE&#10;2t6aGtNkRWBSjTJWp8yJx0jdSGIYqgEdI7kV1Edk1ME41riGKHTgvlPS40iX1H/bMycoUe8NdmU1&#10;XSziDiRlsbyaoeIuLdWlhRmOUCUNlIziNox7s7dOth1GGufAwC12spGJ5OesTnnj2KY2nVYs7sWl&#10;nryefwSbHwAAAP//AwBQSwMEFAAGAAgAAAAhAGsxxjraAAAABgEAAA8AAABkcnMvZG93bnJldi54&#10;bWxMjs1OwzAQhO9IvIO1SFxQ6/DTEEKcCiGB6A1aBFc33iYR9jrYbhrenu0Jbjs7o5mvWk7OihFD&#10;7D0puJxnIJAab3pqFbxvnmYFiJg0GW09oYIfjLCsT08qXRp/oDcc16kVXEKx1Aq6lIZSyth06HSc&#10;+wGJvZ0PTieWoZUm6AOXOyuvsiyXTvfEC50e8LHD5mu9dwqKm5fxM66uXz+afGfv0sXt+PwdlDo/&#10;mx7uQSSc0l8YjviMDjUzbf2eTBT22MFBfjM/u4s8Z73lY1GArCv5H7/+BQAA//8DAFBLAQItABQA&#10;BgAIAAAAIQC2gziS/gAAAOEBAAATAAAAAAAAAAAAAAAAAAAAAABbQ29udGVudF9UeXBlc10ueG1s&#10;UEsBAi0AFAAGAAgAAAAhADj9If/WAAAAlAEAAAsAAAAAAAAAAAAAAAAALwEAAF9yZWxzLy5yZWxz&#10;UEsBAi0AFAAGAAgAAAAhALHGtmsoAgAAUAQAAA4AAAAAAAAAAAAAAAAALgIAAGRycy9lMm9Eb2Mu&#10;eG1sUEsBAi0AFAAGAAgAAAAhAGsxxjraAAAABgEAAA8AAAAAAAAAAAAAAAAAggQAAGRycy9kb3du&#10;cmV2LnhtbFBLBQYAAAAABAAEAPMAAACJBQAAAAA=&#10;">
                <v:textbox>
                  <w:txbxContent>
                    <w:p w14:paraId="5CD6A7F5" w14:textId="77777777" w:rsidR="004603FF" w:rsidRDefault="004603FF" w:rsidP="004603F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Enter the code as you see it in the grey box</w:t>
                      </w:r>
                    </w:p>
                  </w:txbxContent>
                </v:textbox>
              </v:shape>
            </w:pict>
          </mc:Fallback>
        </mc:AlternateContent>
      </w:r>
    </w:p>
    <w:p w14:paraId="5BF56157" w14:textId="24A409B1" w:rsidR="00364857" w:rsidRPr="00C039EC" w:rsidRDefault="00364857" w:rsidP="00364857">
      <w:pPr>
        <w:spacing w:after="0" w:line="240" w:lineRule="auto"/>
        <w:rPr>
          <w:rFonts w:cstheme="minorHAnsi"/>
        </w:rPr>
      </w:pPr>
    </w:p>
    <w:p w14:paraId="6FA41EB8" w14:textId="7D284168" w:rsidR="00364857" w:rsidRPr="00C039EC" w:rsidRDefault="00364857" w:rsidP="00364857">
      <w:pPr>
        <w:spacing w:after="0" w:line="240" w:lineRule="auto"/>
        <w:rPr>
          <w:rFonts w:cstheme="minorHAnsi"/>
        </w:rPr>
      </w:pPr>
    </w:p>
    <w:p w14:paraId="063B6A10" w14:textId="77777777" w:rsidR="00012F83" w:rsidRPr="00C039EC" w:rsidRDefault="00012F83" w:rsidP="00364857">
      <w:pPr>
        <w:spacing w:after="0" w:line="240" w:lineRule="auto"/>
        <w:rPr>
          <w:rFonts w:cstheme="minorHAnsi"/>
        </w:rPr>
      </w:pPr>
    </w:p>
    <w:p w14:paraId="3060ACF9" w14:textId="7B26DBD6" w:rsidR="004603FF" w:rsidRPr="00C039EC" w:rsidRDefault="006B00F4" w:rsidP="004603FF">
      <w:pPr>
        <w:rPr>
          <w:rFonts w:cstheme="minorHAnsi"/>
        </w:rPr>
      </w:pPr>
      <w:r w:rsidRPr="00C039EC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E8B06" wp14:editId="5C481941">
                <wp:simplePos x="0" y="0"/>
                <wp:positionH relativeFrom="column">
                  <wp:posOffset>2606915</wp:posOffset>
                </wp:positionH>
                <wp:positionV relativeFrom="paragraph">
                  <wp:posOffset>149524</wp:posOffset>
                </wp:positionV>
                <wp:extent cx="2400300" cy="342900"/>
                <wp:effectExtent l="9525" t="13335" r="952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F426" w14:textId="77777777" w:rsidR="004603FF" w:rsidRDefault="00012F83" w:rsidP="004603FF">
                            <w:r>
                              <w:t>Choose ‘Academic</w:t>
                            </w:r>
                            <w:r w:rsidR="004603FF">
                              <w:t>’ and press 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8B06" id="Rectangle 5" o:spid="_x0000_s1027" style="position:absolute;margin-left:205.25pt;margin-top:11.75pt;width:18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TAKAIAAE4EAAAOAAAAZHJzL2Uyb0RvYy54bWysVG1v0zAQ/o7Ef7D8nSbNWlijptPUUYQ0&#10;YGLwAxzHSSz8xtltMn79zk7XdcAnRD5YPt/58XPP3WV9NWpFDgK8tKai81lOiTDcNtJ0Ff3+bffm&#10;khIfmGmYskZU9EF4erV5/Wo9uFIUtreqEUAQxPhycBXtQ3BllnneC838zDph0Nla0CygCV3WABsQ&#10;XausyPO32WChcWC58B5PbyYn3ST8thU8fGlbLwJRFUVuIa2Q1jqu2WbNyg6Y6yU/0mD/wEIzafDR&#10;E9QNC4zsQf4BpSUH620bZtzqzLat5CLlgNnM89+yue+ZEykXFMe7k0z+/8Hyz4c7ILKp6JISwzSW&#10;6CuKxkynBFlGeQbnS4y6d3cQE/Tu1vIfnhi77TFKXAPYoResQVLzGJ+9uBANj1dJPXyyDaKzfbBJ&#10;qbEFHQFRAzKmgjycCiLGQDgeFos8v8ixbhx9F4tihfv4BCufbjvw4YOwmsRNRQG5J3R2uPVhCn0K&#10;Seytks1OKpUM6OqtAnJg2By79B3R/XmYMmSo6GpZLBPyC58/h8jT9zcILQN2uZK6openIFZG2d6b&#10;BmmyMjCppj1mp8xRxyjdVIIw1mOqUxI5ylrb5gGFBTs1NQ4hbnoLvygZsKEr6n/uGQhK1EeDxVnN&#10;F4s4AclYLN8VaMC5pz73MMMRqqKBkmm7DdPU7B3IrseX5kkNY6+xoK1MWj+zOtLHpk3VOg5YnIpz&#10;O0U9/wY2jwAAAP//AwBQSwMEFAAGAAgAAAAhAC+oyg3eAAAACQEAAA8AAABkcnMvZG93bnJldi54&#10;bWxMj0FPwzAMhe9I/IfISNxYso6xUppOCDQkjlt34eY2oS00TtWkW+HXY05w8rP89Py9fDu7Xpzs&#10;GDpPGpYLBcJS7U1HjYZjubtJQYSIZLD3ZDV82QDb4vIix8z4M+3t6RAbwSEUMtTQxjhkUoa6tQ7D&#10;wg+W+PbuR4eR17GRZsQzh7teJkrdSYcd8YcWB/vU2vrzMDkNVZcc8Xtfvih3v1vF17n8mN6etb6+&#10;mh8fQEQ7xz8z/OIzOhTMVPmJTBC9htulWrNVQ7LiyYZNmrKoWGzWIItc/m9Q/AAAAP//AwBQSwEC&#10;LQAUAAYACAAAACEAtoM4kv4AAADhAQAAEwAAAAAAAAAAAAAAAAAAAAAAW0NvbnRlbnRfVHlwZXNd&#10;LnhtbFBLAQItABQABgAIAAAAIQA4/SH/1gAAAJQBAAALAAAAAAAAAAAAAAAAAC8BAABfcmVscy8u&#10;cmVsc1BLAQItABQABgAIAAAAIQBQakTAKAIAAE4EAAAOAAAAAAAAAAAAAAAAAC4CAABkcnMvZTJv&#10;RG9jLnhtbFBLAQItABQABgAIAAAAIQAvqMoN3gAAAAkBAAAPAAAAAAAAAAAAAAAAAIIEAABkcnMv&#10;ZG93bnJldi54bWxQSwUGAAAAAAQABADzAAAAjQUAAAAA&#10;">
                <v:textbox>
                  <w:txbxContent>
                    <w:p w14:paraId="4F56F426" w14:textId="77777777" w:rsidR="004603FF" w:rsidRDefault="00012F83" w:rsidP="004603FF">
                      <w:r>
                        <w:t>Choose ‘Academic</w:t>
                      </w:r>
                      <w:r w:rsidR="004603FF">
                        <w:t>’ and press Continue</w:t>
                      </w:r>
                    </w:p>
                  </w:txbxContent>
                </v:textbox>
              </v:rect>
            </w:pict>
          </mc:Fallback>
        </mc:AlternateContent>
      </w:r>
      <w:r w:rsidR="00012F83" w:rsidRPr="00C039EC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DB5AB" wp14:editId="242F3FE8">
                <wp:simplePos x="0" y="0"/>
                <wp:positionH relativeFrom="column">
                  <wp:posOffset>996171</wp:posOffset>
                </wp:positionH>
                <wp:positionV relativeFrom="paragraph">
                  <wp:posOffset>335160</wp:posOffset>
                </wp:positionV>
                <wp:extent cx="1477315" cy="234086"/>
                <wp:effectExtent l="38100" t="19050" r="8890" b="901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7315" cy="23408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AB991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26.4pt" to="194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Vg6gEAAKkDAAAOAAAAZHJzL2Uyb0RvYy54bWysU81u2zAMvg/YOwi6L7aTrA2MOD2k63bo&#10;tgDpHkCRZFuYLAqSEidvP1Ix0nW7DdNBoPjzkfxIrR/Og2UnHaIB1/BqVnKmnQRlXNfwHy9PH1ac&#10;xSScEhacbvhFR/6wef9uPfpaz6EHq3RgCOJiPfqG9yn5uiii7PUg4gy8dmhsIQwi4TN0hQpiRPTB&#10;FvOyvCtGCMoHkDpG1D5ejXyT8dtWy/S9baNOzDYca0v5Dvk+0F1s1qLugvC9kVMZ4h+qGIRxmPQG&#10;9SiSYMdg/oIajAwQoU0zCUMBbWukzj1gN1X5Rzf7Xnide0Fyor/RFP8frPx22gVmVMOXnDkx4Ij2&#10;KQjT9YltwTkkEAJbEk+jjzW6b90uUKfy7Pb+GeTPyBxse+E6net9uXgEqSiieBNCj+gx22H8Cgp9&#10;xDFBJu3choG11vgvFEjgSAw75yldblPS58QkKqvl/f2i+siZRNt8sSxXdzmZqAmHon2I6bOGgZHQ&#10;cGscsShqcXqOiep6dSG1gydjbd4E69jY8MWqKsscEcEaRVbyi6E7bG1gJ0HLlM+U+I1bgKNTGa3X&#10;Qn2a5CSMRZmlTE8KBgmzmlO6QSvOrMb/Q9K1Pusm+oixK/cHUJddIDMxifuQG5l2lxbu93f2ev1h&#10;m18AAAD//wMAUEsDBBQABgAIAAAAIQCErq1+3wAAAAkBAAAPAAAAZHJzL2Rvd25yZXYueG1sTI9B&#10;S8NAEIXvgv9hGcFLaDdpSZvEbEoRvIliFcHbdndMgtnZkN228d87nvT4mI8336t3sxvEGafQe1KQ&#10;LVMQSMbbnloFb68PiwJEiJqsHjyhgm8MsGuur2pdWX+hFzwfYiu4hEKlFXQxjpWUwXTodFj6EYlv&#10;n35yOnKcWmknfeFyN8hVmm6k0z3xh06PeN+h+TqcnILEPA6yyJ6f1iF5T01CH9lejkrd3sz7OxAR&#10;5/gHw68+q0PDTkd/IhvEwDnflIwqyFc8gYF1UeYgjgqKcguyqeX/Bc0PAAAA//8DAFBLAQItABQA&#10;BgAIAAAAIQC2gziS/gAAAOEBAAATAAAAAAAAAAAAAAAAAAAAAABbQ29udGVudF9UeXBlc10ueG1s&#10;UEsBAi0AFAAGAAgAAAAhADj9If/WAAAAlAEAAAsAAAAAAAAAAAAAAAAALwEAAF9yZWxzLy5yZWxz&#10;UEsBAi0AFAAGAAgAAAAhAPlL9WDqAQAAqQMAAA4AAAAAAAAAAAAAAAAALgIAAGRycy9lMm9Eb2Mu&#10;eG1sUEsBAi0AFAAGAAgAAAAhAISurX7fAAAACQEAAA8AAAAAAAAAAAAAAAAARAQAAGRycy9kb3du&#10;cmV2LnhtbFBLBQYAAAAABAAEAPMAAABQBQAAAAA=&#10;" strokeweight="3pt">
                <v:stroke endarrow="block"/>
              </v:line>
            </w:pict>
          </mc:Fallback>
        </mc:AlternateContent>
      </w:r>
      <w:r w:rsidR="00012F83" w:rsidRPr="00C039EC">
        <w:rPr>
          <w:rFonts w:cstheme="minorHAnsi"/>
          <w:noProof/>
          <w:lang w:eastAsia="en-IE"/>
        </w:rPr>
        <w:drawing>
          <wp:inline distT="0" distB="0" distL="0" distR="0" wp14:anchorId="43B37881" wp14:editId="5722C2CE">
            <wp:extent cx="1411834" cy="1196208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20769" cy="120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990A" w14:textId="77777777" w:rsidR="00012F83" w:rsidRPr="00C039EC" w:rsidRDefault="00012F83">
      <w:pPr>
        <w:rPr>
          <w:rFonts w:cstheme="minorHAnsi"/>
        </w:rPr>
      </w:pPr>
      <w:r w:rsidRPr="00C039EC">
        <w:rPr>
          <w:rFonts w:cstheme="minorHAnsi"/>
        </w:rPr>
        <w:t>You will then be brought to your personalised Timetable.</w:t>
      </w:r>
      <w:r w:rsidR="006B00F4" w:rsidRPr="00C039EC">
        <w:rPr>
          <w:rFonts w:cstheme="minorHAnsi"/>
        </w:rPr>
        <w:t xml:space="preserve"> </w:t>
      </w:r>
      <w:r w:rsidRPr="00C039EC">
        <w:rPr>
          <w:rFonts w:cstheme="minorHAnsi"/>
        </w:rPr>
        <w:t xml:space="preserve"> </w:t>
      </w:r>
    </w:p>
    <w:p w14:paraId="1B73BA2D" w14:textId="77777777" w:rsidR="004603FF" w:rsidRPr="00C039EC" w:rsidRDefault="00012F83">
      <w:pPr>
        <w:rPr>
          <w:rFonts w:cstheme="minorHAnsi"/>
        </w:rPr>
      </w:pPr>
      <w:r w:rsidRPr="00C039EC">
        <w:rPr>
          <w:rFonts w:cstheme="minorHAnsi"/>
        </w:rPr>
        <w:t xml:space="preserve">Please be aware that </w:t>
      </w:r>
      <w:r w:rsidR="00C10C04">
        <w:rPr>
          <w:rFonts w:cstheme="minorHAnsi"/>
        </w:rPr>
        <w:t>p</w:t>
      </w:r>
      <w:r w:rsidRPr="00C039EC">
        <w:rPr>
          <w:rFonts w:cstheme="minorHAnsi"/>
        </w:rPr>
        <w:t xml:space="preserve">racticals and </w:t>
      </w:r>
      <w:r w:rsidR="00C10C04">
        <w:rPr>
          <w:rFonts w:cstheme="minorHAnsi"/>
        </w:rPr>
        <w:t>t</w:t>
      </w:r>
      <w:r w:rsidRPr="00C039EC">
        <w:rPr>
          <w:rFonts w:cstheme="minorHAnsi"/>
        </w:rPr>
        <w:t>utorials are not generally shown on the personalised timetable and you will need to contact the relevant Academic Department in relation to th</w:t>
      </w:r>
      <w:r w:rsidR="00F138B1" w:rsidRPr="00C039EC">
        <w:rPr>
          <w:rFonts w:cstheme="minorHAnsi"/>
        </w:rPr>
        <w:t>ese</w:t>
      </w:r>
      <w:r w:rsidRPr="00C039EC">
        <w:rPr>
          <w:rFonts w:cstheme="minorHAnsi"/>
        </w:rPr>
        <w:t xml:space="preserve">. </w:t>
      </w:r>
    </w:p>
    <w:p w14:paraId="18346733" w14:textId="77777777" w:rsidR="000B5188" w:rsidRPr="00C039EC" w:rsidRDefault="000B5188" w:rsidP="00C10C04">
      <w:pPr>
        <w:pStyle w:val="Heading2"/>
      </w:pPr>
      <w:r w:rsidRPr="00C039EC">
        <w:t xml:space="preserve">Further questions? </w:t>
      </w:r>
    </w:p>
    <w:p w14:paraId="000176EE" w14:textId="64A1FC43" w:rsidR="006B00F4" w:rsidRPr="00C039EC" w:rsidRDefault="00C039EC">
      <w:pPr>
        <w:rPr>
          <w:rFonts w:cstheme="minorHAnsi"/>
        </w:rPr>
      </w:pPr>
      <w:r>
        <w:rPr>
          <w:rFonts w:cstheme="minorHAnsi"/>
        </w:rPr>
        <w:t xml:space="preserve">If you have questions that are not answered above, </w:t>
      </w:r>
      <w:r w:rsidR="000B5188" w:rsidRPr="00C039EC">
        <w:rPr>
          <w:rFonts w:cstheme="minorHAnsi"/>
        </w:rPr>
        <w:t xml:space="preserve">Email </w:t>
      </w:r>
      <w:hyperlink r:id="rId23" w:history="1">
        <w:r w:rsidR="000B5188" w:rsidRPr="00C039EC">
          <w:rPr>
            <w:rStyle w:val="Hyperlink"/>
            <w:rFonts w:cstheme="minorHAnsi"/>
          </w:rPr>
          <w:t>Timetable@mu.ie</w:t>
        </w:r>
      </w:hyperlink>
      <w:r w:rsidR="000B5188" w:rsidRPr="00C039EC">
        <w:rPr>
          <w:rFonts w:cstheme="minorHAnsi"/>
        </w:rPr>
        <w:t xml:space="preserve"> with a clear query and please include your student number in all correspondence. </w:t>
      </w:r>
      <w:r w:rsidR="00D60905">
        <w:rPr>
          <w:rFonts w:cstheme="minorHAnsi"/>
        </w:rPr>
        <w:t xml:space="preserve">While we will do our best to answer queries, we will not have detailed information </w:t>
      </w:r>
      <w:r w:rsidR="00917FC1">
        <w:rPr>
          <w:rFonts w:cstheme="minorHAnsi"/>
        </w:rPr>
        <w:t xml:space="preserve">in relation to lecture rotations and may need to refer some queries onto academic departments. </w:t>
      </w:r>
    </w:p>
    <w:sectPr w:rsidR="006B00F4" w:rsidRPr="00C039EC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87906" w14:textId="77777777" w:rsidR="00035993" w:rsidRDefault="00035993" w:rsidP="002E1A34">
      <w:pPr>
        <w:spacing w:after="0" w:line="240" w:lineRule="auto"/>
      </w:pPr>
      <w:r>
        <w:separator/>
      </w:r>
    </w:p>
  </w:endnote>
  <w:endnote w:type="continuationSeparator" w:id="0">
    <w:p w14:paraId="0D499E05" w14:textId="77777777" w:rsidR="00035993" w:rsidRDefault="00035993" w:rsidP="002E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7665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31082" w14:textId="77777777" w:rsidR="002E1A34" w:rsidRDefault="002E1A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5D175A" w14:textId="3FAF9D66" w:rsidR="002E1A34" w:rsidRPr="002E1A34" w:rsidRDefault="002E1A34">
    <w:pPr>
      <w:pStyle w:val="Footer"/>
      <w:rPr>
        <w:sz w:val="16"/>
        <w:szCs w:val="16"/>
      </w:rPr>
    </w:pPr>
    <w:r w:rsidRPr="002E1A34">
      <w:rPr>
        <w:sz w:val="16"/>
        <w:szCs w:val="16"/>
      </w:rPr>
      <w:t>V1.</w:t>
    </w:r>
    <w:r w:rsidR="00CF29EF">
      <w:rPr>
        <w:sz w:val="16"/>
        <w:szCs w:val="16"/>
      </w:rPr>
      <w:t>3</w:t>
    </w:r>
    <w:r w:rsidRPr="002E1A34">
      <w:rPr>
        <w:sz w:val="16"/>
        <w:szCs w:val="16"/>
      </w:rPr>
      <w:t xml:space="preserve"> </w:t>
    </w:r>
    <w:r w:rsidR="0005143C">
      <w:rPr>
        <w:sz w:val="16"/>
        <w:szCs w:val="16"/>
      </w:rPr>
      <w:t>0</w:t>
    </w:r>
    <w:r w:rsidR="0018755C">
      <w:rPr>
        <w:sz w:val="16"/>
        <w:szCs w:val="16"/>
      </w:rPr>
      <w:t>9</w:t>
    </w:r>
    <w:r w:rsidR="0005143C">
      <w:rPr>
        <w:sz w:val="16"/>
        <w:szCs w:val="16"/>
      </w:rPr>
      <w:t>/09/20</w:t>
    </w:r>
    <w:r w:rsidR="0018755C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EC575" w14:textId="77777777" w:rsidR="00035993" w:rsidRDefault="00035993" w:rsidP="002E1A34">
      <w:pPr>
        <w:spacing w:after="0" w:line="240" w:lineRule="auto"/>
      </w:pPr>
      <w:r>
        <w:separator/>
      </w:r>
    </w:p>
  </w:footnote>
  <w:footnote w:type="continuationSeparator" w:id="0">
    <w:p w14:paraId="5932095C" w14:textId="77777777" w:rsidR="00035993" w:rsidRDefault="00035993" w:rsidP="002E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C234" w14:textId="77777777" w:rsidR="002E1A34" w:rsidRDefault="002E1A3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316CC7C6" wp14:editId="3538BDD0">
          <wp:simplePos x="0" y="0"/>
          <wp:positionH relativeFrom="margin">
            <wp:posOffset>2150669</wp:posOffset>
          </wp:positionH>
          <wp:positionV relativeFrom="margin">
            <wp:posOffset>-458444</wp:posOffset>
          </wp:positionV>
          <wp:extent cx="1191895" cy="50419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Pictur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616A4" w14:textId="77777777" w:rsidR="002E1A34" w:rsidRDefault="002E1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4EF7"/>
    <w:multiLevelType w:val="hybridMultilevel"/>
    <w:tmpl w:val="8D5C9F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916"/>
    <w:multiLevelType w:val="hybridMultilevel"/>
    <w:tmpl w:val="562AE97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60B5"/>
    <w:multiLevelType w:val="hybridMultilevel"/>
    <w:tmpl w:val="AB544A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4182F"/>
    <w:multiLevelType w:val="hybridMultilevel"/>
    <w:tmpl w:val="147C3212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36E1"/>
    <w:multiLevelType w:val="hybridMultilevel"/>
    <w:tmpl w:val="19AE78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2A"/>
    <w:rsid w:val="00012F83"/>
    <w:rsid w:val="00013E94"/>
    <w:rsid w:val="00035993"/>
    <w:rsid w:val="0005143C"/>
    <w:rsid w:val="000A0FFA"/>
    <w:rsid w:val="000B5188"/>
    <w:rsid w:val="000C4029"/>
    <w:rsid w:val="00112A75"/>
    <w:rsid w:val="0013439B"/>
    <w:rsid w:val="0018755C"/>
    <w:rsid w:val="001E1165"/>
    <w:rsid w:val="00292441"/>
    <w:rsid w:val="002B03EC"/>
    <w:rsid w:val="002E1A34"/>
    <w:rsid w:val="002F7DEE"/>
    <w:rsid w:val="00364857"/>
    <w:rsid w:val="00386A53"/>
    <w:rsid w:val="00403612"/>
    <w:rsid w:val="004603FF"/>
    <w:rsid w:val="0046487D"/>
    <w:rsid w:val="004D6BEF"/>
    <w:rsid w:val="00560C3A"/>
    <w:rsid w:val="00575621"/>
    <w:rsid w:val="00600FAC"/>
    <w:rsid w:val="00631D37"/>
    <w:rsid w:val="00632148"/>
    <w:rsid w:val="0069532A"/>
    <w:rsid w:val="006B00F4"/>
    <w:rsid w:val="00702815"/>
    <w:rsid w:val="00731AC9"/>
    <w:rsid w:val="007A50BF"/>
    <w:rsid w:val="007B7990"/>
    <w:rsid w:val="007E5C9F"/>
    <w:rsid w:val="00917FC1"/>
    <w:rsid w:val="00930511"/>
    <w:rsid w:val="009526C9"/>
    <w:rsid w:val="009B4CCF"/>
    <w:rsid w:val="009B7AA6"/>
    <w:rsid w:val="00A2033C"/>
    <w:rsid w:val="00A259AC"/>
    <w:rsid w:val="00A51300"/>
    <w:rsid w:val="00A8062D"/>
    <w:rsid w:val="00A94813"/>
    <w:rsid w:val="00AA4475"/>
    <w:rsid w:val="00AC13E7"/>
    <w:rsid w:val="00AF2FC2"/>
    <w:rsid w:val="00AF3F0C"/>
    <w:rsid w:val="00B649AC"/>
    <w:rsid w:val="00B91C46"/>
    <w:rsid w:val="00B95CF1"/>
    <w:rsid w:val="00BD05E0"/>
    <w:rsid w:val="00BD07B7"/>
    <w:rsid w:val="00C039EC"/>
    <w:rsid w:val="00C10C04"/>
    <w:rsid w:val="00C65DF3"/>
    <w:rsid w:val="00CF29EF"/>
    <w:rsid w:val="00D1602F"/>
    <w:rsid w:val="00D60905"/>
    <w:rsid w:val="00D749AF"/>
    <w:rsid w:val="00EB3B5C"/>
    <w:rsid w:val="00ED1338"/>
    <w:rsid w:val="00EF3CA1"/>
    <w:rsid w:val="00F06E9E"/>
    <w:rsid w:val="00F138B1"/>
    <w:rsid w:val="00F2647A"/>
    <w:rsid w:val="00F451B9"/>
    <w:rsid w:val="00F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83306"/>
  <w15:chartTrackingRefBased/>
  <w15:docId w15:val="{8B7BCDE9-CC4D-4615-9951-B12382C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03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34"/>
  </w:style>
  <w:style w:type="paragraph" w:styleId="Footer">
    <w:name w:val="footer"/>
    <w:basedOn w:val="Normal"/>
    <w:link w:val="FooterChar"/>
    <w:uiPriority w:val="99"/>
    <w:unhideWhenUsed/>
    <w:rsid w:val="002E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34"/>
  </w:style>
  <w:style w:type="paragraph" w:styleId="BalloonText">
    <w:name w:val="Balloon Text"/>
    <w:basedOn w:val="Normal"/>
    <w:link w:val="BalloonTextChar"/>
    <w:uiPriority w:val="99"/>
    <w:semiHidden/>
    <w:unhideWhenUsed/>
    <w:rsid w:val="007B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51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51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0C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0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0C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maynoothuniversity.ie/coronavirus/studen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apps.maynoothuniversity.ie/courses/?TARGET=MODULE&amp;MODE=VIEW&amp;MODULE_CODE=EC101&amp;YEAR=2020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ynoothuniversity.ie/coronavirus/student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mailto:Timetable@mu.i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CF1B6414D44C8483CD86D8C5B03D" ma:contentTypeVersion="13" ma:contentTypeDescription="Create a new document." ma:contentTypeScope="" ma:versionID="a19f753719e0832ab0f15dcfaebb97c1">
  <xsd:schema xmlns:xsd="http://www.w3.org/2001/XMLSchema" xmlns:xs="http://www.w3.org/2001/XMLSchema" xmlns:p="http://schemas.microsoft.com/office/2006/metadata/properties" xmlns:ns3="5e38b597-687b-467e-8380-4a3c09561156" xmlns:ns4="86238da1-464b-4f70-bc97-8e20012bf6a1" targetNamespace="http://schemas.microsoft.com/office/2006/metadata/properties" ma:root="true" ma:fieldsID="63307983117de9d17669e69d7ca72a3a" ns3:_="" ns4:_="">
    <xsd:import namespace="5e38b597-687b-467e-8380-4a3c09561156"/>
    <xsd:import namespace="86238da1-464b-4f70-bc97-8e20012bf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b597-687b-467e-8380-4a3c09561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38da1-464b-4f70-bc97-8e20012b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16A0F-8AC5-4A3C-BE7E-1E72B008A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C2382-F93C-4E9C-BB41-752CC7F3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8b597-687b-467e-8380-4a3c09561156"/>
    <ds:schemaRef ds:uri="86238da1-464b-4f70-bc97-8e20012b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97BDC-5126-4197-B2D2-039D2B4951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17BB5F-567C-4502-946F-EFF31D3703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Academic Timetable Viewer Guide</vt:lpstr>
    </vt:vector>
  </TitlesOfParts>
  <Company>NUI Maynooth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Academic Timetable Viewer Guide</dc:title>
  <dc:subject/>
  <dc:creator>Sarah Fleming</dc:creator>
  <cp:keywords>2019/20</cp:keywords>
  <dc:description/>
  <cp:lastModifiedBy>Sarah Fleming</cp:lastModifiedBy>
  <cp:revision>2</cp:revision>
  <cp:lastPrinted>2020-09-10T16:27:00Z</cp:lastPrinted>
  <dcterms:created xsi:type="dcterms:W3CDTF">2020-09-11T11:38:00Z</dcterms:created>
  <dcterms:modified xsi:type="dcterms:W3CDTF">2020-09-11T11:38:00Z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0x010100402DCF1B6414D44C8483CD86D8C5B03D</vt:lpwstr>
  </property>
</Properties>
</file>