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D175" w14:textId="569486EA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36"/>
          <w:szCs w:val="36"/>
          <w:u w:val="single"/>
        </w:rPr>
      </w:pPr>
      <w:r w:rsidRPr="00A71053">
        <w:rPr>
          <w:b/>
          <w:sz w:val="36"/>
          <w:szCs w:val="36"/>
          <w:u w:val="single"/>
        </w:rPr>
        <w:t>Index</w:t>
      </w:r>
    </w:p>
    <w:p w14:paraId="5F6E4257" w14:textId="4DB51273" w:rsidR="001E0EB4" w:rsidRDefault="001E0EB4" w:rsidP="001E0EB4">
      <w:pPr>
        <w:pStyle w:val="Header"/>
        <w:tabs>
          <w:tab w:val="clear" w:pos="4513"/>
          <w:tab w:val="center" w:pos="8931"/>
        </w:tabs>
      </w:pPr>
      <w:r>
        <w:t xml:space="preserve">These Videos </w:t>
      </w:r>
      <w:r w:rsidR="006E0B86">
        <w:t xml:space="preserve">are </w:t>
      </w:r>
      <w:r w:rsidR="001B0CE1">
        <w:t xml:space="preserve">intended to be used in tandem with the Training Guide available on the Bursars web page under </w:t>
      </w:r>
      <w:r w:rsidR="00453ECF">
        <w:t>Financial</w:t>
      </w:r>
      <w:r w:rsidR="001B0CE1">
        <w:t xml:space="preserve"> Planning.</w:t>
      </w:r>
    </w:p>
    <w:p w14:paraId="1B1F14A8" w14:textId="45C5145A" w:rsidR="001E0EB4" w:rsidRDefault="00F20B02" w:rsidP="00F20F62">
      <w:pPr>
        <w:pStyle w:val="Header"/>
        <w:tabs>
          <w:tab w:val="clear" w:pos="4513"/>
          <w:tab w:val="center" w:pos="8931"/>
        </w:tabs>
      </w:pPr>
      <w:hyperlink r:id="rId8" w:history="1">
        <w:r w:rsidR="004A39F4" w:rsidRPr="001F422C">
          <w:rPr>
            <w:rStyle w:val="Hyperlink"/>
          </w:rPr>
          <w:t>https://www.maynoothuniversity.ie/bursar/finance-projects/departmental-reportstraining</w:t>
        </w:r>
      </w:hyperlink>
    </w:p>
    <w:p w14:paraId="42D423CD" w14:textId="77777777" w:rsidR="001E0EB4" w:rsidRDefault="001E0EB4" w:rsidP="00F20F62">
      <w:pPr>
        <w:pStyle w:val="Header"/>
        <w:tabs>
          <w:tab w:val="clear" w:pos="4513"/>
          <w:tab w:val="center" w:pos="8931"/>
        </w:tabs>
      </w:pPr>
    </w:p>
    <w:p w14:paraId="7BF63831" w14:textId="66436844" w:rsidR="00453E49" w:rsidRDefault="00181563" w:rsidP="00F20F62">
      <w:pPr>
        <w:pStyle w:val="Header"/>
        <w:tabs>
          <w:tab w:val="clear" w:pos="4513"/>
          <w:tab w:val="center" w:pos="8931"/>
        </w:tabs>
      </w:pPr>
      <w:r>
        <w:t xml:space="preserve">To </w:t>
      </w:r>
      <w:r w:rsidR="00672F7D">
        <w:t>open the link</w:t>
      </w:r>
      <w:r w:rsidR="00AD4A1B">
        <w:t>s</w:t>
      </w:r>
      <w:r w:rsidR="00D20567">
        <w:t xml:space="preserve"> to the videos below</w:t>
      </w:r>
      <w:r w:rsidR="00672F7D">
        <w:t>, hold down Ctrl on your keyboard and click on the link.</w:t>
      </w:r>
    </w:p>
    <w:p w14:paraId="6533489E" w14:textId="6B319BEE" w:rsidR="00181563" w:rsidRDefault="0095053C" w:rsidP="00F20F62">
      <w:pPr>
        <w:pStyle w:val="Header"/>
        <w:tabs>
          <w:tab w:val="clear" w:pos="4513"/>
          <w:tab w:val="center" w:pos="8931"/>
        </w:tabs>
      </w:pPr>
      <w:r>
        <w:t>Or</w:t>
      </w:r>
      <w:r w:rsidR="00672F7D">
        <w:t xml:space="preserve"> </w:t>
      </w:r>
      <w:r w:rsidR="00737EFB">
        <w:t xml:space="preserve">right click on the link with your mouse and choose ‘Open Hyperlink’ from the </w:t>
      </w:r>
      <w:r w:rsidR="006E5366">
        <w:t>drop-down</w:t>
      </w:r>
      <w:r w:rsidR="00AD4A1B">
        <w:t xml:space="preserve"> menu.</w:t>
      </w:r>
    </w:p>
    <w:p w14:paraId="20F39D38" w14:textId="77777777" w:rsidR="009C2FEF" w:rsidRPr="009C2FEF" w:rsidRDefault="009C2FEF" w:rsidP="00F20F62">
      <w:pPr>
        <w:pStyle w:val="Header"/>
        <w:tabs>
          <w:tab w:val="clear" w:pos="4513"/>
          <w:tab w:val="center" w:pos="8931"/>
        </w:tabs>
      </w:pPr>
    </w:p>
    <w:p w14:paraId="12F57652" w14:textId="6BD71B77" w:rsidR="00F20F62" w:rsidRDefault="00F20F62" w:rsidP="00FC3923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to Access the </w:t>
      </w:r>
      <w:r w:rsidR="00B95393">
        <w:rPr>
          <w:b/>
          <w:sz w:val="28"/>
          <w:szCs w:val="28"/>
        </w:rPr>
        <w:t xml:space="preserve">Financial </w:t>
      </w:r>
      <w:r>
        <w:rPr>
          <w:b/>
          <w:sz w:val="28"/>
          <w:szCs w:val="28"/>
        </w:rPr>
        <w:t>Reports</w:t>
      </w:r>
    </w:p>
    <w:p w14:paraId="22478EB7" w14:textId="0D357AB4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8521B6">
        <w:t xml:space="preserve">: </w:t>
      </w:r>
      <w:r w:rsidR="004E74CF">
        <w:t>1m 19</w:t>
      </w:r>
      <w:r w:rsidR="00C301FC">
        <w:t>secs</w:t>
      </w:r>
    </w:p>
    <w:p w14:paraId="1F4C1973" w14:textId="77777777" w:rsidR="00520FA6" w:rsidRDefault="00F20F62" w:rsidP="00F20F62">
      <w:pPr>
        <w:pStyle w:val="Header"/>
        <w:tabs>
          <w:tab w:val="clear" w:pos="4513"/>
          <w:tab w:val="center" w:pos="8931"/>
        </w:tabs>
        <w:rPr>
          <w:rStyle w:val="Hyperlink"/>
        </w:rPr>
      </w:pPr>
      <w:r>
        <w:t>Link</w:t>
      </w:r>
      <w:r w:rsidR="00051C3C">
        <w:t>:</w:t>
      </w:r>
      <w:r w:rsidR="00C301FC" w:rsidRPr="00C301FC">
        <w:t xml:space="preserve"> </w:t>
      </w:r>
      <w:hyperlink r:id="rId9" w:history="1">
        <w:r w:rsidR="008F6BD6" w:rsidRPr="008F6BD6">
          <w:rPr>
            <w:rStyle w:val="Hyperlink"/>
          </w:rPr>
          <w:t>How to Access Dept Financial Reports</w:t>
        </w:r>
      </w:hyperlink>
    </w:p>
    <w:p w14:paraId="702D4BDC" w14:textId="18BA7926" w:rsidR="00F20F62" w:rsidRDefault="004715C3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  <w:r w:rsidRPr="003C13B0">
        <w:t xml:space="preserve">(Note: If not on campus and no VPN, see training notes for </w:t>
      </w:r>
      <w:r w:rsidR="003C13B0" w:rsidRPr="003C13B0">
        <w:t>alternative</w:t>
      </w:r>
      <w:r w:rsidRPr="003C13B0">
        <w:t xml:space="preserve"> access through </w:t>
      </w:r>
      <w:r w:rsidR="003C13B0" w:rsidRPr="003C13B0">
        <w:t>the App)</w:t>
      </w:r>
      <w:r w:rsidR="00F20F62">
        <w:tab/>
      </w:r>
    </w:p>
    <w:p w14:paraId="14C431A8" w14:textId="77777777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50FD49EE" w14:textId="6189064F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Which Report to Choose</w:t>
      </w:r>
    </w:p>
    <w:p w14:paraId="266F46DB" w14:textId="0B996934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683B50">
        <w:t xml:space="preserve">: 1m </w:t>
      </w:r>
      <w:r w:rsidR="004E74CF">
        <w:t>42</w:t>
      </w:r>
      <w:r w:rsidR="00683B50">
        <w:t>secs</w:t>
      </w:r>
    </w:p>
    <w:p w14:paraId="776B2F80" w14:textId="0A666A11" w:rsidR="002E6792" w:rsidRDefault="00F20F62" w:rsidP="004E545F">
      <w:pPr>
        <w:pStyle w:val="Header"/>
        <w:tabs>
          <w:tab w:val="clear" w:pos="4513"/>
          <w:tab w:val="center" w:pos="8931"/>
        </w:tabs>
      </w:pPr>
      <w:r>
        <w:t>Link</w:t>
      </w:r>
      <w:r w:rsidR="003711E0">
        <w:t>:</w:t>
      </w:r>
      <w:r w:rsidR="004E545F" w:rsidRPr="004E545F">
        <w:t xml:space="preserve"> </w:t>
      </w:r>
      <w:hyperlink r:id="rId10" w:history="1">
        <w:r w:rsidR="002E6792" w:rsidRPr="002E6792">
          <w:rPr>
            <w:rStyle w:val="Hyperlink"/>
          </w:rPr>
          <w:t>Which Report to Choose</w:t>
        </w:r>
      </w:hyperlink>
    </w:p>
    <w:p w14:paraId="45B1C1E3" w14:textId="467C60FC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6111A5" w14:textId="0D33191A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How to Run the Reports</w:t>
      </w:r>
    </w:p>
    <w:p w14:paraId="4C2D5D40" w14:textId="532D6A8A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1F0E17">
        <w:t>:1m 1</w:t>
      </w:r>
      <w:r w:rsidR="001E080E">
        <w:t>2</w:t>
      </w:r>
      <w:r w:rsidR="001F0E17">
        <w:t>secs</w:t>
      </w:r>
    </w:p>
    <w:p w14:paraId="643D4434" w14:textId="698E438C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  <w:r>
        <w:t>Link</w:t>
      </w:r>
      <w:r w:rsidR="00B60326">
        <w:t>:</w:t>
      </w:r>
      <w:r w:rsidR="00700674" w:rsidRPr="00700674">
        <w:t xml:space="preserve"> </w:t>
      </w:r>
      <w:hyperlink r:id="rId11" w:history="1">
        <w:r w:rsidR="00700674" w:rsidRPr="00700674">
          <w:rPr>
            <w:rStyle w:val="Hyperlink"/>
          </w:rPr>
          <w:t>How to Run the Reports</w:t>
        </w:r>
      </w:hyperlink>
      <w:r>
        <w:rPr>
          <w:b/>
          <w:sz w:val="28"/>
          <w:szCs w:val="28"/>
        </w:rPr>
        <w:tab/>
      </w:r>
    </w:p>
    <w:p w14:paraId="1D6E664B" w14:textId="77777777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18CCA236" w14:textId="5C208D3F" w:rsidR="00B60326" w:rsidRDefault="00B60326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to Interpret the </w:t>
      </w:r>
      <w:r w:rsidR="00F10512">
        <w:rPr>
          <w:b/>
          <w:sz w:val="28"/>
          <w:szCs w:val="28"/>
        </w:rPr>
        <w:t xml:space="preserve">Financial </w:t>
      </w:r>
      <w:r w:rsidR="00FC7299">
        <w:rPr>
          <w:b/>
          <w:sz w:val="28"/>
          <w:szCs w:val="28"/>
        </w:rPr>
        <w:t xml:space="preserve">Summary </w:t>
      </w:r>
      <w:r>
        <w:rPr>
          <w:b/>
          <w:sz w:val="28"/>
          <w:szCs w:val="28"/>
        </w:rPr>
        <w:t>Reports</w:t>
      </w:r>
      <w:r w:rsidR="004C482D">
        <w:rPr>
          <w:b/>
          <w:sz w:val="28"/>
          <w:szCs w:val="28"/>
        </w:rPr>
        <w:t xml:space="preserve"> (Dept &amp; </w:t>
      </w:r>
      <w:r w:rsidR="00F56906">
        <w:rPr>
          <w:b/>
          <w:sz w:val="28"/>
          <w:szCs w:val="28"/>
        </w:rPr>
        <w:t>Self-Funded</w:t>
      </w:r>
      <w:r w:rsidR="004C482D">
        <w:rPr>
          <w:b/>
          <w:sz w:val="28"/>
          <w:szCs w:val="28"/>
        </w:rPr>
        <w:t xml:space="preserve"> Summary</w:t>
      </w:r>
      <w:r w:rsidR="00F56906">
        <w:rPr>
          <w:b/>
          <w:sz w:val="28"/>
          <w:szCs w:val="28"/>
        </w:rPr>
        <w:t xml:space="preserve"> Reports</w:t>
      </w:r>
      <w:r w:rsidR="004C482D">
        <w:rPr>
          <w:b/>
          <w:sz w:val="28"/>
          <w:szCs w:val="28"/>
        </w:rPr>
        <w:t>)</w:t>
      </w:r>
    </w:p>
    <w:p w14:paraId="73099300" w14:textId="3356B32C" w:rsidR="00F10512" w:rsidRPr="00F10512" w:rsidRDefault="00F10512" w:rsidP="00B60326">
      <w:pPr>
        <w:pStyle w:val="Header"/>
        <w:tabs>
          <w:tab w:val="clear" w:pos="4513"/>
          <w:tab w:val="center" w:pos="8931"/>
        </w:tabs>
      </w:pPr>
      <w:r w:rsidRPr="00F10512">
        <w:t>Duration:</w:t>
      </w:r>
      <w:r w:rsidR="00E60940">
        <w:t xml:space="preserve"> 3m </w:t>
      </w:r>
      <w:r w:rsidR="00E61828">
        <w:t>13</w:t>
      </w:r>
      <w:r w:rsidR="00E60940">
        <w:t>secs</w:t>
      </w:r>
    </w:p>
    <w:p w14:paraId="18B689A1" w14:textId="5C7946AC" w:rsidR="00F10512" w:rsidRPr="00F10512" w:rsidRDefault="00F10512" w:rsidP="00B60326">
      <w:pPr>
        <w:pStyle w:val="Header"/>
        <w:tabs>
          <w:tab w:val="clear" w:pos="4513"/>
          <w:tab w:val="center" w:pos="8931"/>
        </w:tabs>
      </w:pPr>
      <w:r w:rsidRPr="00F10512">
        <w:t xml:space="preserve">Link: </w:t>
      </w:r>
      <w:hyperlink r:id="rId12" w:history="1"/>
      <w:r w:rsidR="002E6792">
        <w:rPr>
          <w:rStyle w:val="Hyperlink"/>
        </w:rPr>
        <w:t xml:space="preserve"> </w:t>
      </w:r>
      <w:hyperlink r:id="rId13" w:history="1">
        <w:r w:rsidR="009C5FC7">
          <w:rPr>
            <w:rStyle w:val="Hyperlink"/>
          </w:rPr>
          <w:t>How to Interpret Financial Summary Reports</w:t>
        </w:r>
      </w:hyperlink>
    </w:p>
    <w:p w14:paraId="0940114B" w14:textId="77777777" w:rsidR="00B60326" w:rsidRDefault="00B60326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485FB0D1" w14:textId="13C5F8E0" w:rsidR="006C515B" w:rsidRDefault="006C515B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How to Interpret the Transaction Financial Reports</w:t>
      </w:r>
      <w:r w:rsidR="00A40C96">
        <w:rPr>
          <w:b/>
          <w:sz w:val="28"/>
          <w:szCs w:val="28"/>
        </w:rPr>
        <w:t xml:space="preserve"> – By Period or By Month</w:t>
      </w:r>
    </w:p>
    <w:p w14:paraId="13F8A144" w14:textId="66E36041" w:rsidR="006C515B" w:rsidRPr="00F10512" w:rsidRDefault="006C515B" w:rsidP="006C515B">
      <w:pPr>
        <w:pStyle w:val="Header"/>
        <w:tabs>
          <w:tab w:val="clear" w:pos="4513"/>
          <w:tab w:val="center" w:pos="8931"/>
        </w:tabs>
      </w:pPr>
      <w:r w:rsidRPr="00F10512">
        <w:t>Duration:</w:t>
      </w:r>
      <w:r w:rsidR="00CE7E9A">
        <w:t xml:space="preserve"> 2m </w:t>
      </w:r>
      <w:r w:rsidR="00E61828">
        <w:t>36</w:t>
      </w:r>
      <w:r w:rsidR="00CE7E9A">
        <w:t xml:space="preserve"> sec</w:t>
      </w:r>
      <w:r w:rsidR="00181965">
        <w:t>s</w:t>
      </w:r>
    </w:p>
    <w:p w14:paraId="3D7DA917" w14:textId="0496050D" w:rsidR="00B60326" w:rsidRDefault="006C515B" w:rsidP="006C515B">
      <w:pPr>
        <w:pStyle w:val="Header"/>
        <w:tabs>
          <w:tab w:val="clear" w:pos="4513"/>
          <w:tab w:val="center" w:pos="8931"/>
        </w:tabs>
      </w:pPr>
      <w:r w:rsidRPr="00F10512">
        <w:t>Link</w:t>
      </w:r>
      <w:r w:rsidR="00CE7E9A">
        <w:t>:</w:t>
      </w:r>
      <w:r w:rsidR="00CE7E9A" w:rsidRPr="00CE7E9A">
        <w:t xml:space="preserve"> </w:t>
      </w:r>
      <w:hyperlink r:id="rId14" w:history="1"/>
      <w:r w:rsidR="002E6792">
        <w:rPr>
          <w:rStyle w:val="Hyperlink"/>
        </w:rPr>
        <w:t xml:space="preserve"> </w:t>
      </w:r>
      <w:hyperlink r:id="rId15" w:history="1">
        <w:r w:rsidR="00175032" w:rsidRPr="00175032">
          <w:rPr>
            <w:rStyle w:val="Hyperlink"/>
          </w:rPr>
          <w:t>How to Interpret the Transaction Financial Reports</w:t>
        </w:r>
      </w:hyperlink>
      <w:r w:rsidR="00175032">
        <w:rPr>
          <w:rStyle w:val="Hyperlink"/>
        </w:rPr>
        <w:t xml:space="preserve"> </w:t>
      </w:r>
    </w:p>
    <w:p w14:paraId="1CE617F1" w14:textId="77777777" w:rsidR="006C515B" w:rsidRDefault="006C515B" w:rsidP="006C515B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12AEE9A1" w14:textId="79E4116E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Drill down Feature on the Financial Summary</w:t>
      </w:r>
      <w:r w:rsidRPr="00F0347F">
        <w:rPr>
          <w:b/>
          <w:sz w:val="28"/>
          <w:szCs w:val="28"/>
        </w:rPr>
        <w:t xml:space="preserve"> </w:t>
      </w:r>
    </w:p>
    <w:p w14:paraId="761F2337" w14:textId="4D14BE65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181965">
        <w:t>:</w:t>
      </w:r>
      <w:r w:rsidR="00E61828">
        <w:t xml:space="preserve"> </w:t>
      </w:r>
      <w:r w:rsidR="00156693">
        <w:t xml:space="preserve">1m </w:t>
      </w:r>
      <w:r w:rsidR="00E61828">
        <w:t>7</w:t>
      </w:r>
      <w:r w:rsidR="00156693">
        <w:t>secs</w:t>
      </w:r>
    </w:p>
    <w:p w14:paraId="3B4824E9" w14:textId="35897C08" w:rsidR="00F20F62" w:rsidRPr="008C45D6" w:rsidRDefault="00F20F62" w:rsidP="008C45D6">
      <w:r>
        <w:t>Link</w:t>
      </w:r>
      <w:r w:rsidR="00181965">
        <w:t xml:space="preserve">: </w:t>
      </w:r>
      <w:hyperlink r:id="rId16" w:history="1"/>
      <w:r w:rsidR="002E6792">
        <w:t xml:space="preserve"> </w:t>
      </w:r>
      <w:hyperlink r:id="rId17" w:history="1">
        <w:r w:rsidR="008C45D6" w:rsidRPr="008C45D6">
          <w:rPr>
            <w:rStyle w:val="Hyperlink"/>
          </w:rPr>
          <w:t>Drill down Feature on the Financial Summary</w:t>
        </w:r>
      </w:hyperlink>
      <w:r w:rsidR="008C45D6">
        <w:t xml:space="preserve"> </w:t>
      </w:r>
    </w:p>
    <w:p w14:paraId="13276E71" w14:textId="60752F5E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Changing the Report Parameters </w:t>
      </w:r>
    </w:p>
    <w:p w14:paraId="70F86170" w14:textId="74AE2752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45232F">
        <w:t xml:space="preserve">: </w:t>
      </w:r>
      <w:r w:rsidR="00BC347C">
        <w:t xml:space="preserve"> </w:t>
      </w:r>
      <w:r w:rsidR="00087C9B">
        <w:t>3m 52secs</w:t>
      </w:r>
    </w:p>
    <w:p w14:paraId="59BCC3F4" w14:textId="2FD1798F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  <w:r>
        <w:t>Link</w:t>
      </w:r>
      <w:r w:rsidR="0045232F">
        <w:t xml:space="preserve">: </w:t>
      </w:r>
      <w:hyperlink r:id="rId18" w:history="1">
        <w:r w:rsidR="000E423B" w:rsidRPr="000E423B">
          <w:rPr>
            <w:rStyle w:val="Hyperlink"/>
          </w:rPr>
          <w:t>Changing the Report Parameters</w:t>
        </w:r>
      </w:hyperlink>
      <w:hyperlink r:id="rId19" w:history="1"/>
      <w:r>
        <w:rPr>
          <w:b/>
          <w:sz w:val="28"/>
          <w:szCs w:val="28"/>
        </w:rPr>
        <w:tab/>
      </w:r>
    </w:p>
    <w:p w14:paraId="171FCF6E" w14:textId="77777777" w:rsidR="008C6E9D" w:rsidRDefault="008C6E9D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0D323E6D" w14:textId="1ADFCF48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How to Print and Download the Reports</w:t>
      </w:r>
    </w:p>
    <w:p w14:paraId="391BCF49" w14:textId="194D4F84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D47ABD">
        <w:t xml:space="preserve">: </w:t>
      </w:r>
      <w:r w:rsidR="00F76D08">
        <w:t xml:space="preserve"> </w:t>
      </w:r>
      <w:r w:rsidR="00087C9B">
        <w:t>1m 11secs</w:t>
      </w:r>
    </w:p>
    <w:p w14:paraId="42FFD370" w14:textId="5218F385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  <w:r>
        <w:t>Link</w:t>
      </w:r>
      <w:r w:rsidR="00D47ABD">
        <w:t>:</w:t>
      </w:r>
      <w:r w:rsidR="00380300">
        <w:t xml:space="preserve"> </w:t>
      </w:r>
      <w:hyperlink r:id="rId20" w:history="1">
        <w:r w:rsidR="00DF4234" w:rsidRPr="00DF4234">
          <w:rPr>
            <w:rStyle w:val="Hyperlink"/>
          </w:rPr>
          <w:t>How to Print and Download the Reports</w:t>
        </w:r>
      </w:hyperlink>
      <w:hyperlink r:id="rId21" w:history="1"/>
      <w:r>
        <w:rPr>
          <w:b/>
          <w:sz w:val="28"/>
          <w:szCs w:val="28"/>
        </w:rPr>
        <w:tab/>
      </w:r>
    </w:p>
    <w:p w14:paraId="6B5F4208" w14:textId="77777777" w:rsidR="00F20F62" w:rsidRDefault="00F20F62" w:rsidP="00F20F62">
      <w:pPr>
        <w:pStyle w:val="Header"/>
        <w:tabs>
          <w:tab w:val="clear" w:pos="4513"/>
          <w:tab w:val="center" w:pos="8931"/>
        </w:tabs>
        <w:rPr>
          <w:b/>
          <w:sz w:val="28"/>
          <w:szCs w:val="28"/>
        </w:rPr>
      </w:pPr>
    </w:p>
    <w:p w14:paraId="40751EA6" w14:textId="77777777" w:rsidR="00F20F62" w:rsidRDefault="00F20F62" w:rsidP="008D63DB">
      <w:pPr>
        <w:pStyle w:val="Header"/>
        <w:numPr>
          <w:ilvl w:val="0"/>
          <w:numId w:val="1"/>
        </w:numPr>
        <w:tabs>
          <w:tab w:val="clear" w:pos="4513"/>
          <w:tab w:val="center" w:pos="8931"/>
        </w:tabs>
        <w:rPr>
          <w:b/>
          <w:bCs/>
          <w:sz w:val="28"/>
          <w:szCs w:val="28"/>
        </w:rPr>
      </w:pPr>
      <w:r w:rsidRPr="00E36911">
        <w:rPr>
          <w:b/>
          <w:bCs/>
          <w:sz w:val="28"/>
          <w:szCs w:val="28"/>
        </w:rPr>
        <w:t>Working with and interpreting the Excel version</w:t>
      </w:r>
      <w:r>
        <w:rPr>
          <w:b/>
          <w:bCs/>
          <w:sz w:val="28"/>
          <w:szCs w:val="28"/>
        </w:rPr>
        <w:t xml:space="preserve"> of the </w:t>
      </w:r>
    </w:p>
    <w:p w14:paraId="682595F4" w14:textId="4FC0D7F4" w:rsidR="00F20F62" w:rsidRPr="001C4010" w:rsidRDefault="00F20F62" w:rsidP="00F20F62">
      <w:pPr>
        <w:pStyle w:val="Header"/>
        <w:tabs>
          <w:tab w:val="clear" w:pos="4513"/>
          <w:tab w:val="center" w:pos="893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</w:t>
      </w:r>
      <w:r w:rsidR="00FB4330">
        <w:rPr>
          <w:b/>
          <w:bCs/>
          <w:sz w:val="28"/>
          <w:szCs w:val="28"/>
        </w:rPr>
        <w:t>ial</w:t>
      </w:r>
      <w:r>
        <w:rPr>
          <w:b/>
          <w:bCs/>
          <w:sz w:val="28"/>
          <w:szCs w:val="28"/>
        </w:rPr>
        <w:t xml:space="preserve"> Summary</w:t>
      </w:r>
      <w:r>
        <w:rPr>
          <w:b/>
          <w:bCs/>
          <w:sz w:val="28"/>
          <w:szCs w:val="28"/>
        </w:rPr>
        <w:tab/>
      </w:r>
    </w:p>
    <w:p w14:paraId="4C1B504E" w14:textId="1479D284" w:rsidR="00F20F62" w:rsidRDefault="00F20F62" w:rsidP="00F20F62">
      <w:pPr>
        <w:pStyle w:val="Header"/>
        <w:tabs>
          <w:tab w:val="clear" w:pos="4513"/>
          <w:tab w:val="center" w:pos="8931"/>
        </w:tabs>
      </w:pPr>
      <w:r>
        <w:t>Duration</w:t>
      </w:r>
      <w:r w:rsidR="009C1270">
        <w:t xml:space="preserve">: </w:t>
      </w:r>
      <w:r w:rsidR="00F76D08">
        <w:t xml:space="preserve"> </w:t>
      </w:r>
      <w:r w:rsidR="00ED4DC1">
        <w:t>2m 2secs</w:t>
      </w:r>
    </w:p>
    <w:p w14:paraId="257C175B" w14:textId="2313D5F4" w:rsidR="00F20F62" w:rsidRDefault="00F20F62" w:rsidP="00F20F62">
      <w:r>
        <w:t>Link</w:t>
      </w:r>
      <w:r w:rsidR="009C1270">
        <w:t>:</w:t>
      </w:r>
      <w:r w:rsidR="009C1270" w:rsidRPr="009C1270">
        <w:t xml:space="preserve"> </w:t>
      </w:r>
      <w:hyperlink r:id="rId22" w:history="1"/>
      <w:r w:rsidR="00BC347C">
        <w:rPr>
          <w:rStyle w:val="Hyperlink"/>
        </w:rPr>
        <w:t xml:space="preserve"> </w:t>
      </w:r>
      <w:hyperlink r:id="rId23" w:history="1">
        <w:r w:rsidR="00FB4330" w:rsidRPr="00FB4330">
          <w:rPr>
            <w:rStyle w:val="Hyperlink"/>
          </w:rPr>
          <w:t>How to Work with and Interpret the Excel version of the Financial Summary Reports</w:t>
        </w:r>
      </w:hyperlink>
    </w:p>
    <w:sectPr w:rsidR="00F20F62" w:rsidSect="00F20B02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563C0"/>
    <w:multiLevelType w:val="hybridMultilevel"/>
    <w:tmpl w:val="CA04B9E0"/>
    <w:lvl w:ilvl="0" w:tplc="CF825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2"/>
    <w:rsid w:val="00022EEA"/>
    <w:rsid w:val="00051C3C"/>
    <w:rsid w:val="00071403"/>
    <w:rsid w:val="00087C9B"/>
    <w:rsid w:val="000A7A22"/>
    <w:rsid w:val="000E423B"/>
    <w:rsid w:val="000F1F39"/>
    <w:rsid w:val="00121BCC"/>
    <w:rsid w:val="00143333"/>
    <w:rsid w:val="001529BD"/>
    <w:rsid w:val="00156693"/>
    <w:rsid w:val="00175032"/>
    <w:rsid w:val="00181563"/>
    <w:rsid w:val="00181965"/>
    <w:rsid w:val="001A1BC3"/>
    <w:rsid w:val="001B0CE1"/>
    <w:rsid w:val="001E080E"/>
    <w:rsid w:val="001E0EB4"/>
    <w:rsid w:val="001F0E17"/>
    <w:rsid w:val="001F422C"/>
    <w:rsid w:val="00200736"/>
    <w:rsid w:val="00220BFD"/>
    <w:rsid w:val="002E6792"/>
    <w:rsid w:val="00301CD4"/>
    <w:rsid w:val="0036223B"/>
    <w:rsid w:val="003648F1"/>
    <w:rsid w:val="00366DD7"/>
    <w:rsid w:val="003711E0"/>
    <w:rsid w:val="00380300"/>
    <w:rsid w:val="003925EA"/>
    <w:rsid w:val="003A03C3"/>
    <w:rsid w:val="003C13B0"/>
    <w:rsid w:val="003D1F38"/>
    <w:rsid w:val="003F0987"/>
    <w:rsid w:val="0045232F"/>
    <w:rsid w:val="00453E49"/>
    <w:rsid w:val="00453ECF"/>
    <w:rsid w:val="004715C3"/>
    <w:rsid w:val="004838B4"/>
    <w:rsid w:val="004943BF"/>
    <w:rsid w:val="004A39F4"/>
    <w:rsid w:val="004C482D"/>
    <w:rsid w:val="004E21FB"/>
    <w:rsid w:val="004E545F"/>
    <w:rsid w:val="004E74CF"/>
    <w:rsid w:val="00520FA6"/>
    <w:rsid w:val="005A4B3C"/>
    <w:rsid w:val="005F0BF5"/>
    <w:rsid w:val="00672F7D"/>
    <w:rsid w:val="00683B50"/>
    <w:rsid w:val="00686E64"/>
    <w:rsid w:val="006C3D62"/>
    <w:rsid w:val="006C515B"/>
    <w:rsid w:val="006E0B86"/>
    <w:rsid w:val="006E107C"/>
    <w:rsid w:val="006E5366"/>
    <w:rsid w:val="006F337D"/>
    <w:rsid w:val="00700674"/>
    <w:rsid w:val="00717731"/>
    <w:rsid w:val="00727C2F"/>
    <w:rsid w:val="00737EFB"/>
    <w:rsid w:val="007E3B5C"/>
    <w:rsid w:val="007F2000"/>
    <w:rsid w:val="00803EFE"/>
    <w:rsid w:val="008521B6"/>
    <w:rsid w:val="008568C4"/>
    <w:rsid w:val="00890D5D"/>
    <w:rsid w:val="008B7F2F"/>
    <w:rsid w:val="008C45D6"/>
    <w:rsid w:val="008C4F4E"/>
    <w:rsid w:val="008C6E9D"/>
    <w:rsid w:val="008D2EBE"/>
    <w:rsid w:val="008D63DB"/>
    <w:rsid w:val="008F6BD6"/>
    <w:rsid w:val="009017CA"/>
    <w:rsid w:val="00910B3C"/>
    <w:rsid w:val="0095053C"/>
    <w:rsid w:val="00992C76"/>
    <w:rsid w:val="009B1CE3"/>
    <w:rsid w:val="009C1270"/>
    <w:rsid w:val="009C2FEF"/>
    <w:rsid w:val="009C5FC7"/>
    <w:rsid w:val="009D703D"/>
    <w:rsid w:val="009F2D65"/>
    <w:rsid w:val="00A04FA6"/>
    <w:rsid w:val="00A32C6C"/>
    <w:rsid w:val="00A40C96"/>
    <w:rsid w:val="00A6044D"/>
    <w:rsid w:val="00A66AEC"/>
    <w:rsid w:val="00AD4A1B"/>
    <w:rsid w:val="00AF1DB8"/>
    <w:rsid w:val="00B25FD0"/>
    <w:rsid w:val="00B31501"/>
    <w:rsid w:val="00B60326"/>
    <w:rsid w:val="00B95393"/>
    <w:rsid w:val="00BA4389"/>
    <w:rsid w:val="00BA6680"/>
    <w:rsid w:val="00BB6084"/>
    <w:rsid w:val="00BC347C"/>
    <w:rsid w:val="00C26CB1"/>
    <w:rsid w:val="00C301FC"/>
    <w:rsid w:val="00C317F0"/>
    <w:rsid w:val="00CE7E9A"/>
    <w:rsid w:val="00D20567"/>
    <w:rsid w:val="00D47ABD"/>
    <w:rsid w:val="00DC3245"/>
    <w:rsid w:val="00DF4234"/>
    <w:rsid w:val="00E46D0B"/>
    <w:rsid w:val="00E60940"/>
    <w:rsid w:val="00E61828"/>
    <w:rsid w:val="00E76C2C"/>
    <w:rsid w:val="00EB5241"/>
    <w:rsid w:val="00EB7427"/>
    <w:rsid w:val="00ED4DC1"/>
    <w:rsid w:val="00F10512"/>
    <w:rsid w:val="00F110AA"/>
    <w:rsid w:val="00F20B02"/>
    <w:rsid w:val="00F20F62"/>
    <w:rsid w:val="00F56906"/>
    <w:rsid w:val="00F76D08"/>
    <w:rsid w:val="00FB4330"/>
    <w:rsid w:val="00FC3923"/>
    <w:rsid w:val="00FC7299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2119"/>
  <w15:chartTrackingRefBased/>
  <w15:docId w15:val="{CCC4231B-EF0E-493F-9783-6A416610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2"/>
  </w:style>
  <w:style w:type="character" w:styleId="Hyperlink">
    <w:name w:val="Hyperlink"/>
    <w:basedOn w:val="DefaultParagraphFont"/>
    <w:uiPriority w:val="99"/>
    <w:unhideWhenUsed/>
    <w:rsid w:val="003D1F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noothuniversity.ie/bursar/finance-projects/departmental-reportstraining" TargetMode="External"/><Relationship Id="rId13" Type="http://schemas.openxmlformats.org/officeDocument/2006/relationships/hyperlink" Target="https://web.microsoftstream.com/video/43ad6161-cee8-4bfd-b903-beb751e581ed" TargetMode="External"/><Relationship Id="rId18" Type="http://schemas.openxmlformats.org/officeDocument/2006/relationships/hyperlink" Target="https://web.microsoftstream.com/video/51964fcc-a0b1-4e11-8b46-8c7da73e3fa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ynoothuniversity-my.sharepoint.com/:v:/g/personal/treasa_lawler_mu_ie/EV2ZxSj-8PlBrAOq5UN-DaABWYOArycpoVugJObtocVF1w?e=u1bsR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ynoothuniversity-my.sharepoint.com/:v:/g/personal/treasa_lawler_mu_ie/Eegc6-4k19dDs_3W-_aakykBXfiqI949J6WBGwj3rH0wCg?e=pZlheC" TargetMode="External"/><Relationship Id="rId17" Type="http://schemas.openxmlformats.org/officeDocument/2006/relationships/hyperlink" Target="https://web.microsoftstream.com/video/b29f6047-d343-4722-9365-764c60616ff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eb.microsoftstream.com/video/b29f6047-d343-4722-9365-764c60616ff2" TargetMode="External"/><Relationship Id="rId20" Type="http://schemas.openxmlformats.org/officeDocument/2006/relationships/hyperlink" Target="%20https:/web.microsoftstream.com/video/ac87f717-1832-490a-b88f-40096b7e1f8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.microsoftstream.com/video/ce8b22b4-2f78-4360-90c7-0c9915ce29ca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eb.microsoftstream.com/video/578c92ce-74e6-410b-bb1d-ff6c21f2b066" TargetMode="External"/><Relationship Id="rId23" Type="http://schemas.openxmlformats.org/officeDocument/2006/relationships/hyperlink" Target="https://web.microsoftstream.com/video/b5c6a87e-a456-4b61-b9ba-ff003668e023" TargetMode="External"/><Relationship Id="rId10" Type="http://schemas.openxmlformats.org/officeDocument/2006/relationships/hyperlink" Target="https://web.microsoftstream.com/video/f028cc2e-60c1-4079-811d-2537574540af" TargetMode="External"/><Relationship Id="rId19" Type="http://schemas.openxmlformats.org/officeDocument/2006/relationships/hyperlink" Target="https://maynoothuniversity-my.sharepoint.com/:v:/g/personal/treasa_lawler_mu_ie/EU5lWma030tLvW5_YdweATMBNs1XzMLtfgY57T7UW8VNaA?e=sIvKK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b.microsoftstream.com/video/51fed2b6-d79c-4f02-8b19-4abfab53bb80" TargetMode="External"/><Relationship Id="rId14" Type="http://schemas.openxmlformats.org/officeDocument/2006/relationships/hyperlink" Target="https://maynoothuniversity-my.sharepoint.com/:v:/g/personal/treasa_lawler_mu_ie/EUHfHAWBjJ5Dlhw7r_LvEsIBWHBYigY33UMRbNUTNlsU9w?e=pyCSLN" TargetMode="External"/><Relationship Id="rId22" Type="http://schemas.openxmlformats.org/officeDocument/2006/relationships/hyperlink" Target="https://maynoothuniversity-my.sharepoint.com/:v:/g/personal/treasa_lawler_mu_ie/EWABexMjUdpGlf9vEgs8I88BtzH_uj4vbtBbTk2b5rtXrQ?e=FRzyV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C48A7A65F44EB227B67FE5254C65" ma:contentTypeVersion="12" ma:contentTypeDescription="Create a new document." ma:contentTypeScope="" ma:versionID="3be9cc0caf36df89f9fdcacf8a7989c6">
  <xsd:schema xmlns:xsd="http://www.w3.org/2001/XMLSchema" xmlns:xs="http://www.w3.org/2001/XMLSchema" xmlns:p="http://schemas.microsoft.com/office/2006/metadata/properties" xmlns:ns2="732c2e21-da6f-4b38-b5ac-e7c239b01cf2" xmlns:ns3="a715f712-48f0-41ad-be79-cab49e038793" targetNamespace="http://schemas.microsoft.com/office/2006/metadata/properties" ma:root="true" ma:fieldsID="9eb321548195d0bf705c2ec42b4b38cd" ns2:_="" ns3:_="">
    <xsd:import namespace="732c2e21-da6f-4b38-b5ac-e7c239b01cf2"/>
    <xsd:import namespace="a715f712-48f0-41ad-be79-cab49e03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2e21-da6f-4b38-b5ac-e7c239b01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f712-48f0-41ad-be79-cab49e03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09B32-0224-4217-A19A-75053EE84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B659D-E49F-4410-95B7-A27EE9DDD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0E287-5ADB-4F74-9203-2C6316973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c2e21-da6f-4b38-b5ac-e7c239b01cf2"/>
    <ds:schemaRef ds:uri="a715f712-48f0-41ad-be79-cab49e03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Treasa Lawler</dc:creator>
  <cp:keywords/>
  <dc:description/>
  <cp:lastModifiedBy>Treasa Lawler</cp:lastModifiedBy>
  <cp:revision>38</cp:revision>
  <cp:lastPrinted>2022-04-14T10:28:00Z</cp:lastPrinted>
  <dcterms:created xsi:type="dcterms:W3CDTF">2022-04-13T09:52:00Z</dcterms:created>
  <dcterms:modified xsi:type="dcterms:W3CDTF">2022-04-14T14:54:00Z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0x010100566EC48A7A65F44EB227B67FE5254C65</vt:lpwstr>
  </property>
</Properties>
</file>