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EF7D" w14:textId="77777777" w:rsidR="00DA4F24" w:rsidRPr="00791C66" w:rsidRDefault="00DA4F24" w:rsidP="003C4DA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D9D8EDF" w14:textId="6F272359" w:rsidR="006324AC" w:rsidRPr="00791C66" w:rsidRDefault="003C4DA4" w:rsidP="003C4DA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91C66">
        <w:rPr>
          <w:rFonts w:ascii="Arial" w:hAnsi="Arial" w:cs="Arial"/>
          <w:b/>
          <w:bCs/>
          <w:sz w:val="28"/>
          <w:szCs w:val="28"/>
          <w:u w:val="single"/>
        </w:rPr>
        <w:t>International Students</w:t>
      </w:r>
      <w:r w:rsidR="006324AC" w:rsidRPr="00791C66">
        <w:rPr>
          <w:rFonts w:ascii="Arial" w:hAnsi="Arial" w:cs="Arial"/>
          <w:b/>
          <w:bCs/>
          <w:sz w:val="28"/>
          <w:szCs w:val="28"/>
          <w:u w:val="single"/>
        </w:rPr>
        <w:t xml:space="preserve"> at Maynooth Univeristy</w:t>
      </w:r>
    </w:p>
    <w:p w14:paraId="0F633A1B" w14:textId="4E2A790E" w:rsidR="007A0473" w:rsidRPr="00791C66" w:rsidRDefault="009A7E81" w:rsidP="003C4DA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Guidelines</w:t>
      </w:r>
      <w:r w:rsidR="00791C66">
        <w:rPr>
          <w:rFonts w:ascii="Arial" w:hAnsi="Arial" w:cs="Arial"/>
          <w:b/>
          <w:bCs/>
          <w:sz w:val="28"/>
          <w:szCs w:val="28"/>
          <w:u w:val="single"/>
        </w:rPr>
        <w:t xml:space="preserve"> for applications for international visas to attend conferences, workshops, etc. </w:t>
      </w:r>
    </w:p>
    <w:p w14:paraId="55773689" w14:textId="77777777" w:rsidR="006324AC" w:rsidRPr="00791C66" w:rsidRDefault="006324AC" w:rsidP="003C4DA4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55BF6BB3" w14:textId="7E85D0A6" w:rsidR="006324AC" w:rsidRPr="00791C66" w:rsidRDefault="006324AC" w:rsidP="006324AC">
      <w:pPr>
        <w:rPr>
          <w:rFonts w:ascii="Arial" w:hAnsi="Arial" w:cs="Arial"/>
          <w:sz w:val="28"/>
          <w:szCs w:val="28"/>
        </w:rPr>
      </w:pPr>
      <w:r w:rsidRPr="5887F117">
        <w:rPr>
          <w:rFonts w:ascii="Arial" w:hAnsi="Arial" w:cs="Arial"/>
          <w:sz w:val="28"/>
          <w:szCs w:val="28"/>
        </w:rPr>
        <w:t>The expertise and experience of the International Office</w:t>
      </w:r>
      <w:r w:rsidR="002A3853" w:rsidRPr="5887F117">
        <w:rPr>
          <w:rFonts w:ascii="Arial" w:hAnsi="Arial" w:cs="Arial"/>
          <w:sz w:val="28"/>
          <w:szCs w:val="28"/>
        </w:rPr>
        <w:t xml:space="preserve"> staff relates to the Irish immigration system. </w:t>
      </w:r>
      <w:r w:rsidRPr="5887F117">
        <w:rPr>
          <w:rFonts w:ascii="Arial" w:hAnsi="Arial" w:cs="Arial"/>
          <w:sz w:val="28"/>
          <w:szCs w:val="28"/>
        </w:rPr>
        <w:t xml:space="preserve"> Regrettably, the</w:t>
      </w:r>
      <w:r w:rsidR="002A3853" w:rsidRPr="5887F117">
        <w:rPr>
          <w:rFonts w:ascii="Arial" w:hAnsi="Arial" w:cs="Arial"/>
          <w:sz w:val="28"/>
          <w:szCs w:val="28"/>
        </w:rPr>
        <w:t xml:space="preserve"> International Office</w:t>
      </w:r>
      <w:r w:rsidRPr="5887F117">
        <w:rPr>
          <w:rFonts w:ascii="Arial" w:hAnsi="Arial" w:cs="Arial"/>
          <w:sz w:val="28"/>
          <w:szCs w:val="28"/>
        </w:rPr>
        <w:t xml:space="preserve"> does not have any </w:t>
      </w:r>
      <w:r w:rsidR="002A3853" w:rsidRPr="5887F117">
        <w:rPr>
          <w:rFonts w:ascii="Arial" w:hAnsi="Arial" w:cs="Arial"/>
          <w:sz w:val="28"/>
          <w:szCs w:val="28"/>
        </w:rPr>
        <w:t xml:space="preserve">expertise or </w:t>
      </w:r>
      <w:r w:rsidRPr="5887F117">
        <w:rPr>
          <w:rFonts w:ascii="Arial" w:hAnsi="Arial" w:cs="Arial"/>
          <w:sz w:val="28"/>
          <w:szCs w:val="28"/>
        </w:rPr>
        <w:t xml:space="preserve">influence </w:t>
      </w:r>
      <w:r w:rsidR="00753D40" w:rsidRPr="5887F117">
        <w:rPr>
          <w:rFonts w:ascii="Arial" w:hAnsi="Arial" w:cs="Arial"/>
          <w:sz w:val="28"/>
          <w:szCs w:val="28"/>
        </w:rPr>
        <w:t>regarding</w:t>
      </w:r>
      <w:r w:rsidR="002A3853" w:rsidRPr="5887F117">
        <w:rPr>
          <w:rFonts w:ascii="Arial" w:hAnsi="Arial" w:cs="Arial"/>
          <w:sz w:val="28"/>
          <w:szCs w:val="28"/>
        </w:rPr>
        <w:t xml:space="preserve"> applications for visas for countries outside of Ireland. </w:t>
      </w:r>
      <w:r w:rsidRPr="5887F117">
        <w:rPr>
          <w:rFonts w:ascii="Arial" w:hAnsi="Arial" w:cs="Arial"/>
          <w:sz w:val="28"/>
          <w:szCs w:val="28"/>
        </w:rPr>
        <w:t xml:space="preserve"> </w:t>
      </w:r>
      <w:r w:rsidR="002A3853" w:rsidRPr="5887F117">
        <w:rPr>
          <w:rFonts w:ascii="Arial" w:hAnsi="Arial" w:cs="Arial"/>
          <w:sz w:val="28"/>
          <w:szCs w:val="28"/>
        </w:rPr>
        <w:t xml:space="preserve">However, we have prepared these points to help you prepare for your </w:t>
      </w:r>
      <w:r w:rsidR="0001223D" w:rsidRPr="5887F117">
        <w:rPr>
          <w:rFonts w:ascii="Arial" w:hAnsi="Arial" w:cs="Arial"/>
          <w:sz w:val="28"/>
          <w:szCs w:val="28"/>
        </w:rPr>
        <w:t xml:space="preserve">upcoming application. </w:t>
      </w:r>
    </w:p>
    <w:p w14:paraId="2D5DC083" w14:textId="0E8CBC9C" w:rsidR="007C55E4" w:rsidRDefault="23E0354A" w:rsidP="5887F117">
      <w:pPr>
        <w:rPr>
          <w:rFonts w:ascii="Arial" w:hAnsi="Arial" w:cs="Arial"/>
          <w:sz w:val="28"/>
          <w:szCs w:val="28"/>
        </w:rPr>
      </w:pPr>
      <w:r w:rsidRPr="00EB346E">
        <w:rPr>
          <w:rFonts w:ascii="Arial" w:hAnsi="Arial" w:cs="Arial"/>
          <w:b/>
          <w:bCs/>
          <w:sz w:val="28"/>
          <w:szCs w:val="28"/>
        </w:rPr>
        <w:t>Important note:</w:t>
      </w:r>
      <w:r w:rsidRPr="5887F117">
        <w:rPr>
          <w:rFonts w:ascii="Arial" w:hAnsi="Arial" w:cs="Arial"/>
          <w:sz w:val="28"/>
          <w:szCs w:val="28"/>
        </w:rPr>
        <w:t xml:space="preserve">  Ireland is </w:t>
      </w:r>
      <w:r w:rsidR="002C6E4D">
        <w:rPr>
          <w:rFonts w:ascii="Arial" w:hAnsi="Arial" w:cs="Arial"/>
          <w:sz w:val="28"/>
          <w:szCs w:val="28"/>
        </w:rPr>
        <w:t>not p</w:t>
      </w:r>
      <w:r w:rsidR="0070053E">
        <w:rPr>
          <w:rFonts w:ascii="Arial" w:hAnsi="Arial" w:cs="Arial"/>
          <w:sz w:val="28"/>
          <w:szCs w:val="28"/>
        </w:rPr>
        <w:t xml:space="preserve">art of the </w:t>
      </w:r>
      <w:r w:rsidR="0047508D">
        <w:rPr>
          <w:rFonts w:ascii="Arial" w:hAnsi="Arial" w:cs="Arial"/>
          <w:sz w:val="28"/>
          <w:szCs w:val="28"/>
        </w:rPr>
        <w:t>Schen</w:t>
      </w:r>
      <w:r w:rsidR="008F52CA">
        <w:rPr>
          <w:rFonts w:ascii="Arial" w:hAnsi="Arial" w:cs="Arial"/>
          <w:sz w:val="28"/>
          <w:szCs w:val="28"/>
        </w:rPr>
        <w:t xml:space="preserve">gen </w:t>
      </w:r>
      <w:r w:rsidR="00D137DB">
        <w:rPr>
          <w:rFonts w:ascii="Arial" w:hAnsi="Arial" w:cs="Arial"/>
          <w:sz w:val="28"/>
          <w:szCs w:val="28"/>
        </w:rPr>
        <w:t>Zone;</w:t>
      </w:r>
      <w:r w:rsidR="00450AD1">
        <w:rPr>
          <w:rFonts w:ascii="Arial" w:hAnsi="Arial" w:cs="Arial"/>
          <w:sz w:val="28"/>
          <w:szCs w:val="28"/>
        </w:rPr>
        <w:t xml:space="preserve"> </w:t>
      </w:r>
      <w:r w:rsidR="001852DE">
        <w:rPr>
          <w:rFonts w:ascii="Arial" w:hAnsi="Arial" w:cs="Arial"/>
          <w:sz w:val="28"/>
          <w:szCs w:val="28"/>
        </w:rPr>
        <w:t>therefore yo</w:t>
      </w:r>
      <w:r w:rsidR="002A40CB">
        <w:rPr>
          <w:rFonts w:ascii="Arial" w:hAnsi="Arial" w:cs="Arial"/>
          <w:sz w:val="28"/>
          <w:szCs w:val="28"/>
        </w:rPr>
        <w:t xml:space="preserve">ur current Irish </w:t>
      </w:r>
      <w:r w:rsidR="00D36EBF">
        <w:rPr>
          <w:rFonts w:ascii="Arial" w:hAnsi="Arial" w:cs="Arial"/>
          <w:sz w:val="28"/>
          <w:szCs w:val="28"/>
        </w:rPr>
        <w:t>Resi</w:t>
      </w:r>
      <w:r w:rsidR="006373FB">
        <w:rPr>
          <w:rFonts w:ascii="Arial" w:hAnsi="Arial" w:cs="Arial"/>
          <w:sz w:val="28"/>
          <w:szCs w:val="28"/>
        </w:rPr>
        <w:t xml:space="preserve">dence </w:t>
      </w:r>
      <w:r w:rsidR="00B60CF3">
        <w:rPr>
          <w:rFonts w:ascii="Arial" w:hAnsi="Arial" w:cs="Arial"/>
          <w:sz w:val="28"/>
          <w:szCs w:val="28"/>
        </w:rPr>
        <w:t>P</w:t>
      </w:r>
      <w:r w:rsidR="0060216D">
        <w:rPr>
          <w:rFonts w:ascii="Arial" w:hAnsi="Arial" w:cs="Arial"/>
          <w:sz w:val="28"/>
          <w:szCs w:val="28"/>
        </w:rPr>
        <w:t xml:space="preserve">ermit </w:t>
      </w:r>
      <w:r w:rsidR="00733107">
        <w:rPr>
          <w:rFonts w:ascii="Arial" w:hAnsi="Arial" w:cs="Arial"/>
          <w:sz w:val="28"/>
          <w:szCs w:val="28"/>
        </w:rPr>
        <w:t>(I</w:t>
      </w:r>
      <w:r w:rsidR="00677E9E">
        <w:rPr>
          <w:rFonts w:ascii="Arial" w:hAnsi="Arial" w:cs="Arial"/>
          <w:sz w:val="28"/>
          <w:szCs w:val="28"/>
        </w:rPr>
        <w:t>RP</w:t>
      </w:r>
      <w:r w:rsidR="00A47246">
        <w:rPr>
          <w:rFonts w:ascii="Arial" w:hAnsi="Arial" w:cs="Arial"/>
          <w:sz w:val="28"/>
          <w:szCs w:val="28"/>
        </w:rPr>
        <w:t xml:space="preserve">) does not </w:t>
      </w:r>
      <w:r w:rsidR="008604B1">
        <w:rPr>
          <w:rFonts w:ascii="Arial" w:hAnsi="Arial" w:cs="Arial"/>
          <w:sz w:val="28"/>
          <w:szCs w:val="28"/>
        </w:rPr>
        <w:t>entit</w:t>
      </w:r>
      <w:r w:rsidR="0074388D">
        <w:rPr>
          <w:rFonts w:ascii="Arial" w:hAnsi="Arial" w:cs="Arial"/>
          <w:sz w:val="28"/>
          <w:szCs w:val="28"/>
        </w:rPr>
        <w:t>le you to tr</w:t>
      </w:r>
      <w:r w:rsidR="00315B91">
        <w:rPr>
          <w:rFonts w:ascii="Arial" w:hAnsi="Arial" w:cs="Arial"/>
          <w:sz w:val="28"/>
          <w:szCs w:val="28"/>
        </w:rPr>
        <w:t xml:space="preserve">avel to </w:t>
      </w:r>
      <w:r w:rsidR="00530034">
        <w:rPr>
          <w:rFonts w:ascii="Arial" w:hAnsi="Arial" w:cs="Arial"/>
          <w:sz w:val="28"/>
          <w:szCs w:val="28"/>
        </w:rPr>
        <w:t xml:space="preserve">the </w:t>
      </w:r>
      <w:r w:rsidR="00DB7274">
        <w:rPr>
          <w:rFonts w:ascii="Arial" w:hAnsi="Arial" w:cs="Arial"/>
          <w:sz w:val="28"/>
          <w:szCs w:val="28"/>
        </w:rPr>
        <w:t>Scheng</w:t>
      </w:r>
      <w:r w:rsidR="00E518FF">
        <w:rPr>
          <w:rFonts w:ascii="Arial" w:hAnsi="Arial" w:cs="Arial"/>
          <w:sz w:val="28"/>
          <w:szCs w:val="28"/>
        </w:rPr>
        <w:t>en Zone</w:t>
      </w:r>
      <w:r w:rsidR="00480075">
        <w:rPr>
          <w:rFonts w:ascii="Arial" w:hAnsi="Arial" w:cs="Arial"/>
          <w:sz w:val="28"/>
          <w:szCs w:val="28"/>
        </w:rPr>
        <w:t xml:space="preserve"> if you are </w:t>
      </w:r>
      <w:r w:rsidR="00DE77B7">
        <w:rPr>
          <w:rFonts w:ascii="Arial" w:hAnsi="Arial" w:cs="Arial"/>
          <w:sz w:val="28"/>
          <w:szCs w:val="28"/>
        </w:rPr>
        <w:t>visa</w:t>
      </w:r>
      <w:r w:rsidR="001F1D5B">
        <w:rPr>
          <w:rFonts w:ascii="Arial" w:hAnsi="Arial" w:cs="Arial"/>
          <w:sz w:val="28"/>
          <w:szCs w:val="28"/>
        </w:rPr>
        <w:t>-</w:t>
      </w:r>
      <w:r w:rsidR="00D621FF">
        <w:rPr>
          <w:rFonts w:ascii="Arial" w:hAnsi="Arial" w:cs="Arial"/>
          <w:sz w:val="28"/>
          <w:szCs w:val="28"/>
        </w:rPr>
        <w:t>required nation</w:t>
      </w:r>
      <w:r w:rsidR="00F97138">
        <w:rPr>
          <w:rFonts w:ascii="Arial" w:hAnsi="Arial" w:cs="Arial"/>
          <w:sz w:val="28"/>
          <w:szCs w:val="28"/>
        </w:rPr>
        <w:t xml:space="preserve">al for the </w:t>
      </w:r>
      <w:r w:rsidR="00224D96">
        <w:rPr>
          <w:rFonts w:ascii="Arial" w:hAnsi="Arial" w:cs="Arial"/>
          <w:sz w:val="28"/>
          <w:szCs w:val="28"/>
        </w:rPr>
        <w:t>Schenge</w:t>
      </w:r>
      <w:r w:rsidR="00033E80">
        <w:rPr>
          <w:rFonts w:ascii="Arial" w:hAnsi="Arial" w:cs="Arial"/>
          <w:sz w:val="28"/>
          <w:szCs w:val="28"/>
        </w:rPr>
        <w:t>n Zone</w:t>
      </w:r>
      <w:r w:rsidR="005F1196">
        <w:rPr>
          <w:rFonts w:ascii="Arial" w:hAnsi="Arial" w:cs="Arial"/>
          <w:sz w:val="28"/>
          <w:szCs w:val="28"/>
        </w:rPr>
        <w:t xml:space="preserve">. </w:t>
      </w:r>
      <w:r w:rsidR="00DE31CD">
        <w:rPr>
          <w:rFonts w:ascii="Arial" w:hAnsi="Arial" w:cs="Arial"/>
          <w:sz w:val="28"/>
          <w:szCs w:val="28"/>
        </w:rPr>
        <w:t>The S</w:t>
      </w:r>
      <w:r w:rsidR="00DF2CF2">
        <w:rPr>
          <w:rFonts w:ascii="Arial" w:hAnsi="Arial" w:cs="Arial"/>
          <w:sz w:val="28"/>
          <w:szCs w:val="28"/>
        </w:rPr>
        <w:t>chenge</w:t>
      </w:r>
      <w:r w:rsidR="00BD0F7E">
        <w:rPr>
          <w:rFonts w:ascii="Arial" w:hAnsi="Arial" w:cs="Arial"/>
          <w:sz w:val="28"/>
          <w:szCs w:val="28"/>
        </w:rPr>
        <w:t>n Zone compri</w:t>
      </w:r>
      <w:r w:rsidR="00394CC6">
        <w:rPr>
          <w:rFonts w:ascii="Arial" w:hAnsi="Arial" w:cs="Arial"/>
          <w:sz w:val="28"/>
          <w:szCs w:val="28"/>
        </w:rPr>
        <w:t>ses the foll</w:t>
      </w:r>
      <w:r w:rsidR="00044E27">
        <w:rPr>
          <w:rFonts w:ascii="Arial" w:hAnsi="Arial" w:cs="Arial"/>
          <w:sz w:val="28"/>
          <w:szCs w:val="28"/>
        </w:rPr>
        <w:t>owing count</w:t>
      </w:r>
      <w:r w:rsidR="00217343">
        <w:rPr>
          <w:rFonts w:ascii="Arial" w:hAnsi="Arial" w:cs="Arial"/>
          <w:sz w:val="28"/>
          <w:szCs w:val="28"/>
        </w:rPr>
        <w:t>ries:</w:t>
      </w:r>
      <w:r w:rsidR="00365C1A" w:rsidRPr="00365C1A">
        <w:rPr>
          <w:rFonts w:ascii="Open Sans" w:hAnsi="Open Sans" w:cs="Open Sans"/>
          <w:color w:val="494949"/>
          <w:sz w:val="21"/>
          <w:szCs w:val="21"/>
          <w:shd w:val="clear" w:color="auto" w:fill="FFFFFF"/>
        </w:rPr>
        <w:t xml:space="preserve"> </w:t>
      </w:r>
      <w:r w:rsidR="00365C1A" w:rsidRPr="00365C1A">
        <w:rPr>
          <w:rFonts w:ascii="Arial" w:hAnsi="Arial" w:cs="Arial"/>
          <w:sz w:val="28"/>
          <w:szCs w:val="28"/>
        </w:rPr>
        <w:t>Austria, Belgium, Bulgaria, Croatia, Czech Republic, Denmark, Estonia, Finland, France, Germany, Greece, Hungary, Iceland, Italy, Latvia, Liechtenstein, Lithuania, Luxembourg, Malta, Netherlands, Norway, Poland, Portugal, Romania, Slovakia, Slovenia, Spain, Sweden, Switzerland.</w:t>
      </w:r>
    </w:p>
    <w:p w14:paraId="2E4C2510" w14:textId="034B534D" w:rsidR="00AF5CE8" w:rsidRDefault="000D4220" w:rsidP="5887F1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</w:t>
      </w:r>
      <w:r w:rsidR="002526C8">
        <w:rPr>
          <w:rFonts w:ascii="Arial" w:hAnsi="Arial" w:cs="Arial"/>
          <w:sz w:val="28"/>
          <w:szCs w:val="28"/>
        </w:rPr>
        <w:t>r</w:t>
      </w:r>
      <w:r w:rsidR="00CF68A6">
        <w:rPr>
          <w:rFonts w:ascii="Arial" w:hAnsi="Arial" w:cs="Arial"/>
          <w:sz w:val="28"/>
          <w:szCs w:val="28"/>
        </w:rPr>
        <w:t>ther infor</w:t>
      </w:r>
      <w:r w:rsidR="009930C9">
        <w:rPr>
          <w:rFonts w:ascii="Arial" w:hAnsi="Arial" w:cs="Arial"/>
          <w:sz w:val="28"/>
          <w:szCs w:val="28"/>
        </w:rPr>
        <w:t xml:space="preserve">mation on </w:t>
      </w:r>
      <w:r w:rsidR="005854A1">
        <w:rPr>
          <w:rFonts w:ascii="Arial" w:hAnsi="Arial" w:cs="Arial"/>
          <w:sz w:val="28"/>
          <w:szCs w:val="28"/>
        </w:rPr>
        <w:t>how to appl</w:t>
      </w:r>
      <w:r w:rsidR="00CE542E">
        <w:rPr>
          <w:rFonts w:ascii="Arial" w:hAnsi="Arial" w:cs="Arial"/>
          <w:sz w:val="28"/>
          <w:szCs w:val="28"/>
        </w:rPr>
        <w:t xml:space="preserve">y for a </w:t>
      </w:r>
      <w:r w:rsidR="00A624CC">
        <w:rPr>
          <w:rFonts w:ascii="Arial" w:hAnsi="Arial" w:cs="Arial"/>
          <w:sz w:val="28"/>
          <w:szCs w:val="28"/>
        </w:rPr>
        <w:t>Schengen</w:t>
      </w:r>
      <w:r w:rsidR="0060747B">
        <w:rPr>
          <w:rFonts w:ascii="Arial" w:hAnsi="Arial" w:cs="Arial"/>
          <w:sz w:val="28"/>
          <w:szCs w:val="28"/>
        </w:rPr>
        <w:t xml:space="preserve"> visa </w:t>
      </w:r>
      <w:r w:rsidR="00DC277E">
        <w:rPr>
          <w:rFonts w:ascii="Arial" w:hAnsi="Arial" w:cs="Arial"/>
          <w:sz w:val="28"/>
          <w:szCs w:val="28"/>
        </w:rPr>
        <w:t>can be f</w:t>
      </w:r>
      <w:r w:rsidR="00BF0E5A">
        <w:rPr>
          <w:rFonts w:ascii="Arial" w:hAnsi="Arial" w:cs="Arial"/>
          <w:sz w:val="28"/>
          <w:szCs w:val="28"/>
        </w:rPr>
        <w:t>ound here</w:t>
      </w:r>
      <w:r w:rsidR="0074605B">
        <w:rPr>
          <w:rFonts w:ascii="Arial" w:hAnsi="Arial" w:cs="Arial"/>
          <w:sz w:val="28"/>
          <w:szCs w:val="28"/>
        </w:rPr>
        <w:t xml:space="preserve">: </w:t>
      </w:r>
    </w:p>
    <w:p w14:paraId="5B7D16B6" w14:textId="0A3BAC42" w:rsidR="23E0354A" w:rsidRDefault="00217343" w:rsidP="5887F1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hyperlink r:id="rId5" w:history="1">
        <w:r w:rsidRPr="00217343">
          <w:rPr>
            <w:rStyle w:val="Hyperlink"/>
            <w:rFonts w:ascii="Arial" w:hAnsi="Arial" w:cs="Arial"/>
            <w:sz w:val="28"/>
            <w:szCs w:val="28"/>
          </w:rPr>
          <w:t>Applying for a Schengen visa - European Commission</w:t>
        </w:r>
      </w:hyperlink>
      <w:r w:rsidR="00AA5292">
        <w:rPr>
          <w:rFonts w:ascii="Arial" w:hAnsi="Arial" w:cs="Arial"/>
          <w:sz w:val="28"/>
          <w:szCs w:val="28"/>
        </w:rPr>
        <w:t xml:space="preserve"> </w:t>
      </w:r>
    </w:p>
    <w:p w14:paraId="572A43EE" w14:textId="77777777" w:rsidR="00A1672C" w:rsidRDefault="00A1672C" w:rsidP="003C4DA4">
      <w:pPr>
        <w:pStyle w:val="NormalWeb"/>
        <w:rPr>
          <w:rStyle w:val="Strong"/>
          <w:rFonts w:ascii="Arial" w:eastAsiaTheme="majorEastAsia" w:hAnsi="Arial" w:cs="Arial"/>
          <w:sz w:val="28"/>
          <w:szCs w:val="28"/>
        </w:rPr>
      </w:pPr>
    </w:p>
    <w:p w14:paraId="733BD570" w14:textId="71369CCC" w:rsidR="003C4DA4" w:rsidRPr="00791C66" w:rsidRDefault="003C4DA4" w:rsidP="003C4DA4">
      <w:pPr>
        <w:pStyle w:val="NormalWeb"/>
        <w:rPr>
          <w:rFonts w:ascii="Arial" w:hAnsi="Arial" w:cs="Arial"/>
          <w:sz w:val="28"/>
          <w:szCs w:val="28"/>
        </w:rPr>
      </w:pPr>
      <w:r w:rsidRPr="00791C66">
        <w:rPr>
          <w:rStyle w:val="Strong"/>
          <w:rFonts w:ascii="Arial" w:eastAsiaTheme="majorEastAsia" w:hAnsi="Arial" w:cs="Arial"/>
          <w:sz w:val="28"/>
          <w:szCs w:val="28"/>
        </w:rPr>
        <w:t>Apply early and plan your travel carefully:</w:t>
      </w:r>
    </w:p>
    <w:p w14:paraId="2637A5B9" w14:textId="4D14EF3D" w:rsidR="0001223D" w:rsidRPr="00791C66" w:rsidRDefault="0001223D" w:rsidP="003C4DA4">
      <w:pPr>
        <w:pStyle w:val="NormalWeb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As soon as you are aware of an upcoming international conference/workshop, etc, you should begin your visa preparations</w:t>
      </w:r>
    </w:p>
    <w:p w14:paraId="33BCA614" w14:textId="00358CAA" w:rsidR="00023137" w:rsidRDefault="00DA2A8B" w:rsidP="003C4DA4">
      <w:pPr>
        <w:pStyle w:val="NormalWeb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 xml:space="preserve">You should consult the immigration requirements by checking the website of the relevant embassy in Ireland. </w:t>
      </w:r>
      <w:r w:rsidR="00023137">
        <w:rPr>
          <w:rFonts w:ascii="Arial" w:hAnsi="Arial" w:cs="Arial"/>
          <w:sz w:val="28"/>
          <w:szCs w:val="28"/>
        </w:rPr>
        <w:t xml:space="preserve">It is best to check if you need a visa and not assume. Sometimes countries have different visa requirements according to the type of activity you are undertaking in the country – e.g. you may not need a visa to visit for a holiday, but you may need one to visit to study, attend a conference or workshop, etc. </w:t>
      </w:r>
    </w:p>
    <w:p w14:paraId="17D2C28C" w14:textId="0A6A2535" w:rsidR="00DA2A8B" w:rsidRPr="00791C66" w:rsidRDefault="00DA2A8B" w:rsidP="003C4DA4">
      <w:pPr>
        <w:pStyle w:val="NormalWeb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5250692D">
        <w:rPr>
          <w:rFonts w:ascii="Arial" w:hAnsi="Arial" w:cs="Arial"/>
          <w:sz w:val="28"/>
          <w:szCs w:val="28"/>
        </w:rPr>
        <w:t xml:space="preserve">Some countries do not have an embassy </w:t>
      </w:r>
      <w:r w:rsidR="00023137" w:rsidRPr="5250692D">
        <w:rPr>
          <w:rFonts w:ascii="Arial" w:hAnsi="Arial" w:cs="Arial"/>
          <w:sz w:val="28"/>
          <w:szCs w:val="28"/>
        </w:rPr>
        <w:t>in Ireland</w:t>
      </w:r>
      <w:r w:rsidRPr="5250692D">
        <w:rPr>
          <w:rFonts w:ascii="Arial" w:hAnsi="Arial" w:cs="Arial"/>
          <w:sz w:val="28"/>
          <w:szCs w:val="28"/>
        </w:rPr>
        <w:t xml:space="preserve">, in which case it is most likely located in the UK. </w:t>
      </w:r>
      <w:r w:rsidR="00791C66" w:rsidRPr="5250692D">
        <w:rPr>
          <w:rFonts w:ascii="Arial" w:hAnsi="Arial" w:cs="Arial"/>
          <w:sz w:val="28"/>
          <w:szCs w:val="28"/>
        </w:rPr>
        <w:t xml:space="preserve">You will find an up-to-date </w:t>
      </w:r>
      <w:r w:rsidR="00C164B7" w:rsidRPr="5250692D">
        <w:rPr>
          <w:rFonts w:ascii="Arial" w:hAnsi="Arial" w:cs="Arial"/>
          <w:sz w:val="28"/>
          <w:szCs w:val="28"/>
        </w:rPr>
        <w:t>list of Embassies in Ireland here</w:t>
      </w:r>
      <w:r w:rsidR="00023137" w:rsidRPr="5250692D">
        <w:rPr>
          <w:rFonts w:ascii="Arial" w:hAnsi="Arial" w:cs="Arial"/>
          <w:sz w:val="28"/>
          <w:szCs w:val="28"/>
        </w:rPr>
        <w:t>, and those in the UK</w:t>
      </w:r>
      <w:r w:rsidR="00651A3D" w:rsidRPr="5250692D">
        <w:rPr>
          <w:rFonts w:ascii="Arial" w:hAnsi="Arial" w:cs="Arial"/>
          <w:sz w:val="28"/>
          <w:szCs w:val="28"/>
        </w:rPr>
        <w:t xml:space="preserve"> </w:t>
      </w:r>
      <w:r w:rsidR="00023137" w:rsidRPr="5250692D">
        <w:rPr>
          <w:rFonts w:ascii="Arial" w:hAnsi="Arial" w:cs="Arial"/>
          <w:sz w:val="28"/>
          <w:szCs w:val="28"/>
        </w:rPr>
        <w:t>who cover a diplomatic mission to Ireland</w:t>
      </w:r>
      <w:r w:rsidR="00C164B7" w:rsidRPr="5250692D">
        <w:rPr>
          <w:rFonts w:ascii="Arial" w:hAnsi="Arial" w:cs="Arial"/>
          <w:sz w:val="28"/>
          <w:szCs w:val="28"/>
        </w:rPr>
        <w:t xml:space="preserve"> - </w:t>
      </w:r>
      <w:hyperlink r:id="rId6">
        <w:r w:rsidR="00C164B7" w:rsidRPr="5250692D">
          <w:rPr>
            <w:rStyle w:val="Hyperlink"/>
            <w:rFonts w:ascii="Arial" w:hAnsi="Arial" w:cs="Arial"/>
            <w:sz w:val="28"/>
            <w:szCs w:val="28"/>
          </w:rPr>
          <w:t>Embassies In Ireland | Department Of Foreign Affairs | Ireland.ie | Ireland.ie</w:t>
        </w:r>
      </w:hyperlink>
    </w:p>
    <w:p w14:paraId="597822B2" w14:textId="7FB31DE5" w:rsidR="003C4DA4" w:rsidRPr="00791C66" w:rsidRDefault="003C4DA4" w:rsidP="003C4DA4">
      <w:pPr>
        <w:pStyle w:val="NormalWeb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Sometimes, visa applications take longer because of high demand.</w:t>
      </w:r>
    </w:p>
    <w:p w14:paraId="70D7EDFD" w14:textId="77777777" w:rsidR="003C4DA4" w:rsidRPr="00791C66" w:rsidRDefault="003C4DA4" w:rsidP="003C4DA4">
      <w:pPr>
        <w:pStyle w:val="NormalWeb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Think about the time needed for your application, the decision, and getting your passport back.</w:t>
      </w:r>
    </w:p>
    <w:p w14:paraId="32011D20" w14:textId="6AAA513C" w:rsidR="007A0473" w:rsidRDefault="003C4DA4" w:rsidP="003C4DA4">
      <w:pPr>
        <w:pStyle w:val="NormalWeb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Plan your trip (and any other trips) only after considering these timeframes.</w:t>
      </w:r>
    </w:p>
    <w:p w14:paraId="4748A8A5" w14:textId="3ECABF65" w:rsidR="00023137" w:rsidRPr="002C34A3" w:rsidRDefault="00753D40" w:rsidP="00C164B7">
      <w:pPr>
        <w:pStyle w:val="NormalWeb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Often Embassies are under pressure due to demand and may not answer phone calls or emails. </w:t>
      </w:r>
      <w:r w:rsidR="00C164B7" w:rsidRPr="00753D40">
        <w:rPr>
          <w:rFonts w:ascii="Arial" w:hAnsi="Arial" w:cs="Arial"/>
          <w:sz w:val="28"/>
          <w:szCs w:val="28"/>
          <w:u w:val="single"/>
        </w:rPr>
        <w:t>It is best to submit your application as soon as possible to avoid delays</w:t>
      </w:r>
      <w:r w:rsidR="00C164B7">
        <w:rPr>
          <w:rFonts w:ascii="Arial" w:hAnsi="Arial" w:cs="Arial"/>
          <w:sz w:val="28"/>
          <w:szCs w:val="28"/>
        </w:rPr>
        <w:t xml:space="preserve">. </w:t>
      </w:r>
    </w:p>
    <w:p w14:paraId="03E0A145" w14:textId="77777777" w:rsidR="007A0473" w:rsidRPr="00791C66" w:rsidRDefault="007A0473" w:rsidP="007A0473">
      <w:pPr>
        <w:pStyle w:val="NormalWeb"/>
        <w:rPr>
          <w:rFonts w:ascii="Arial" w:hAnsi="Arial" w:cs="Arial"/>
          <w:sz w:val="28"/>
          <w:szCs w:val="28"/>
        </w:rPr>
      </w:pPr>
      <w:r w:rsidRPr="00791C66">
        <w:rPr>
          <w:rStyle w:val="Strong"/>
          <w:rFonts w:ascii="Arial" w:eastAsiaTheme="majorEastAsia" w:hAnsi="Arial" w:cs="Arial"/>
          <w:sz w:val="28"/>
          <w:szCs w:val="28"/>
        </w:rPr>
        <w:t>Check your passport carefully:</w:t>
      </w:r>
    </w:p>
    <w:p w14:paraId="5B977EC6" w14:textId="77777777" w:rsidR="007A0473" w:rsidRPr="00791C66" w:rsidRDefault="007A0473" w:rsidP="007A0473">
      <w:pPr>
        <w:pStyle w:val="NormalWeb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Make sure there are no torn or damaged pages.</w:t>
      </w:r>
    </w:p>
    <w:p w14:paraId="5DE7604C" w14:textId="77777777" w:rsidR="007A0473" w:rsidRPr="00791C66" w:rsidRDefault="007A0473" w:rsidP="007A0473">
      <w:pPr>
        <w:pStyle w:val="NormalWeb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Make sure the passport is not damaged.</w:t>
      </w:r>
    </w:p>
    <w:p w14:paraId="106632CE" w14:textId="701C86A4" w:rsidR="007A0473" w:rsidRPr="00791C66" w:rsidRDefault="007A0473" w:rsidP="007A0473">
      <w:pPr>
        <w:pStyle w:val="NormalWeb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Check that your passport is still valid and not expired</w:t>
      </w:r>
      <w:r w:rsidR="00DA2A8B" w:rsidRPr="00791C66">
        <w:rPr>
          <w:rFonts w:ascii="Arial" w:hAnsi="Arial" w:cs="Arial"/>
          <w:sz w:val="28"/>
          <w:szCs w:val="28"/>
        </w:rPr>
        <w:t xml:space="preserve">, or close to expiry. </w:t>
      </w:r>
    </w:p>
    <w:p w14:paraId="233190A0" w14:textId="77777777" w:rsidR="007A0473" w:rsidRPr="00791C66" w:rsidRDefault="007A0473" w:rsidP="007A0473">
      <w:pPr>
        <w:pStyle w:val="NormalWeb"/>
        <w:rPr>
          <w:rFonts w:ascii="Arial" w:hAnsi="Arial" w:cs="Arial"/>
          <w:sz w:val="28"/>
          <w:szCs w:val="28"/>
        </w:rPr>
      </w:pPr>
      <w:r w:rsidRPr="00791C66">
        <w:rPr>
          <w:rStyle w:val="Strong"/>
          <w:rFonts w:ascii="Arial" w:eastAsiaTheme="majorEastAsia" w:hAnsi="Arial" w:cs="Arial"/>
          <w:sz w:val="28"/>
          <w:szCs w:val="28"/>
        </w:rPr>
        <w:t>Book a visa appointment early:</w:t>
      </w:r>
    </w:p>
    <w:p w14:paraId="3F860E9C" w14:textId="77777777" w:rsidR="007A0473" w:rsidRPr="00791C66" w:rsidRDefault="007A0473" w:rsidP="007A0473">
      <w:pPr>
        <w:pStyle w:val="NormalWeb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You need to get a visa appointment from the embassy or consulate.</w:t>
      </w:r>
    </w:p>
    <w:p w14:paraId="14EB5143" w14:textId="77777777" w:rsidR="007A0473" w:rsidRPr="00791C66" w:rsidRDefault="007A0473" w:rsidP="007A0473">
      <w:pPr>
        <w:pStyle w:val="NormalWeb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When booking, think about your travel date and if appointments are available.</w:t>
      </w:r>
    </w:p>
    <w:p w14:paraId="229941F8" w14:textId="77777777" w:rsidR="007A0473" w:rsidRPr="00791C66" w:rsidRDefault="007A0473" w:rsidP="007A0473">
      <w:pPr>
        <w:pStyle w:val="NormalWeb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Some countries let you apply for a visa up to 3 months before your trip.</w:t>
      </w:r>
    </w:p>
    <w:p w14:paraId="6C849DA2" w14:textId="77777777" w:rsidR="007A0473" w:rsidRPr="00791C66" w:rsidRDefault="007A0473" w:rsidP="007A0473">
      <w:pPr>
        <w:pStyle w:val="NormalWeb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This rule can be different in each embassy, so check their website.</w:t>
      </w:r>
    </w:p>
    <w:p w14:paraId="78C6250B" w14:textId="77777777" w:rsidR="007A0473" w:rsidRPr="00791C66" w:rsidRDefault="007A0473" w:rsidP="007A0473">
      <w:pPr>
        <w:pStyle w:val="NormalWeb"/>
        <w:rPr>
          <w:rFonts w:ascii="Arial" w:hAnsi="Arial" w:cs="Arial"/>
          <w:sz w:val="28"/>
          <w:szCs w:val="28"/>
        </w:rPr>
      </w:pPr>
      <w:r w:rsidRPr="00791C66">
        <w:rPr>
          <w:rStyle w:val="Strong"/>
          <w:rFonts w:ascii="Arial" w:eastAsiaTheme="majorEastAsia" w:hAnsi="Arial" w:cs="Arial"/>
          <w:sz w:val="28"/>
          <w:szCs w:val="28"/>
        </w:rPr>
        <w:t>Give correct and clear information in your visa application:</w:t>
      </w:r>
    </w:p>
    <w:p w14:paraId="648807E9" w14:textId="77777777" w:rsidR="007A0473" w:rsidRPr="00791C66" w:rsidRDefault="007A0473" w:rsidP="007A0473">
      <w:pPr>
        <w:pStyle w:val="NormalWeb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Make sure all the information you give is true.</w:t>
      </w:r>
    </w:p>
    <w:p w14:paraId="51A46BA8" w14:textId="77777777" w:rsidR="007A0473" w:rsidRPr="00791C66" w:rsidRDefault="007A0473" w:rsidP="007A0473">
      <w:pPr>
        <w:pStyle w:val="NormalWeb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Giving false information can cause your visa to be refused.</w:t>
      </w:r>
    </w:p>
    <w:p w14:paraId="2BC2E918" w14:textId="77777777" w:rsidR="007A0473" w:rsidRPr="00791C66" w:rsidRDefault="007A0473" w:rsidP="007A0473">
      <w:pPr>
        <w:pStyle w:val="NormalWeb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Avoid confusion in your documents.</w:t>
      </w:r>
    </w:p>
    <w:p w14:paraId="6F75081F" w14:textId="77777777" w:rsidR="007A0473" w:rsidRPr="00791C66" w:rsidRDefault="007A0473" w:rsidP="007A0473">
      <w:pPr>
        <w:pStyle w:val="NormalWeb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For example, if your return date and hotel booking dates do not match, the embassy may think your plan is not clear or real.</w:t>
      </w:r>
    </w:p>
    <w:p w14:paraId="5544F07D" w14:textId="77777777" w:rsidR="007A0473" w:rsidRPr="00791C66" w:rsidRDefault="007A0473" w:rsidP="007A0473">
      <w:pPr>
        <w:pStyle w:val="NormalWeb"/>
        <w:rPr>
          <w:rFonts w:ascii="Arial" w:hAnsi="Arial" w:cs="Arial"/>
          <w:sz w:val="28"/>
          <w:szCs w:val="28"/>
        </w:rPr>
      </w:pPr>
      <w:r w:rsidRPr="00791C66">
        <w:rPr>
          <w:rStyle w:val="Strong"/>
          <w:rFonts w:ascii="Arial" w:eastAsiaTheme="majorEastAsia" w:hAnsi="Arial" w:cs="Arial"/>
          <w:sz w:val="28"/>
          <w:szCs w:val="28"/>
        </w:rPr>
        <w:t>Make sure your visa documents are complete and correct:</w:t>
      </w:r>
    </w:p>
    <w:p w14:paraId="50CACBEB" w14:textId="77777777" w:rsidR="007A0473" w:rsidRPr="00791C66" w:rsidRDefault="007A0473" w:rsidP="007A0473">
      <w:pPr>
        <w:pStyle w:val="NormalWeb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Check that all your papers are ready and nothing is missing.</w:t>
      </w:r>
    </w:p>
    <w:p w14:paraId="0EFDCE6A" w14:textId="77777777" w:rsidR="007A0473" w:rsidRPr="00791C66" w:rsidRDefault="007A0473" w:rsidP="007A0473">
      <w:pPr>
        <w:pStyle w:val="NormalWeb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Your photo must be recent — taken in the last 6 months (or last 3 months for some countries).</w:t>
      </w:r>
    </w:p>
    <w:p w14:paraId="39E47C65" w14:textId="77777777" w:rsidR="007A0473" w:rsidRPr="00791C66" w:rsidRDefault="007A0473" w:rsidP="007A0473">
      <w:pPr>
        <w:pStyle w:val="NormalWeb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If your photo is old, your application may not be accepted.</w:t>
      </w:r>
    </w:p>
    <w:p w14:paraId="38111AF7" w14:textId="77777777" w:rsidR="007A0473" w:rsidRPr="00791C66" w:rsidRDefault="007A0473" w:rsidP="007A0473">
      <w:pPr>
        <w:pStyle w:val="NormalWeb"/>
        <w:rPr>
          <w:rFonts w:ascii="Arial" w:hAnsi="Arial" w:cs="Arial"/>
          <w:sz w:val="28"/>
          <w:szCs w:val="28"/>
        </w:rPr>
      </w:pPr>
      <w:r w:rsidRPr="00791C66">
        <w:rPr>
          <w:rStyle w:val="Strong"/>
          <w:rFonts w:ascii="Arial" w:eastAsiaTheme="majorEastAsia" w:hAnsi="Arial" w:cs="Arial"/>
          <w:sz w:val="28"/>
          <w:szCs w:val="28"/>
        </w:rPr>
        <w:t>Your photo must be biometric:</w:t>
      </w:r>
    </w:p>
    <w:p w14:paraId="034434E6" w14:textId="77777777" w:rsidR="007A0473" w:rsidRPr="00791C66" w:rsidRDefault="007A0473" w:rsidP="007A0473">
      <w:pPr>
        <w:pStyle w:val="NormalWeb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Biometric photo rules can be different in each embassy.</w:t>
      </w:r>
    </w:p>
    <w:p w14:paraId="6AAE13C0" w14:textId="77777777" w:rsidR="007A0473" w:rsidRPr="00791C66" w:rsidRDefault="007A0473" w:rsidP="007A0473">
      <w:pPr>
        <w:pStyle w:val="NormalWeb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Check the visa photo size and requirements on the official website or information documents of the country you are applying to.</w:t>
      </w:r>
    </w:p>
    <w:p w14:paraId="74CFDD25" w14:textId="77777777" w:rsidR="003C4DA4" w:rsidRPr="00791C66" w:rsidRDefault="003C4DA4" w:rsidP="003C4DA4">
      <w:pPr>
        <w:pStyle w:val="NormalWeb"/>
        <w:rPr>
          <w:rFonts w:ascii="Arial" w:hAnsi="Arial" w:cs="Arial"/>
          <w:sz w:val="28"/>
          <w:szCs w:val="28"/>
        </w:rPr>
      </w:pPr>
      <w:r w:rsidRPr="00791C66">
        <w:rPr>
          <w:rStyle w:val="Strong"/>
          <w:rFonts w:ascii="Arial" w:eastAsiaTheme="majorEastAsia" w:hAnsi="Arial" w:cs="Arial"/>
          <w:sz w:val="28"/>
          <w:szCs w:val="28"/>
        </w:rPr>
        <w:t>Your bank statement must be up to date:</w:t>
      </w:r>
    </w:p>
    <w:p w14:paraId="6563C090" w14:textId="77777777" w:rsidR="003C4DA4" w:rsidRPr="00791C66" w:rsidRDefault="003C4DA4" w:rsidP="003C4DA4">
      <w:pPr>
        <w:pStyle w:val="NormalWeb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It is very important to show that you have enough money for your trip.</w:t>
      </w:r>
    </w:p>
    <w:p w14:paraId="5ABC9B05" w14:textId="66116DB2" w:rsidR="003C4DA4" w:rsidRPr="00791C66" w:rsidRDefault="003C4DA4" w:rsidP="003C4DA4">
      <w:pPr>
        <w:pStyle w:val="NormalWeb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Make sure your bank statement is recent and shows that you can pay for your travel expenses.</w:t>
      </w:r>
    </w:p>
    <w:p w14:paraId="6979C3B8" w14:textId="77777777" w:rsidR="007A0473" w:rsidRPr="00791C66" w:rsidRDefault="007A0473" w:rsidP="007A0473">
      <w:pPr>
        <w:pStyle w:val="NormalWeb"/>
        <w:rPr>
          <w:rFonts w:ascii="Arial" w:hAnsi="Arial" w:cs="Arial"/>
          <w:sz w:val="28"/>
          <w:szCs w:val="28"/>
        </w:rPr>
      </w:pPr>
      <w:r w:rsidRPr="00791C66">
        <w:rPr>
          <w:rStyle w:val="Strong"/>
          <w:rFonts w:ascii="Arial" w:eastAsiaTheme="majorEastAsia" w:hAnsi="Arial" w:cs="Arial"/>
          <w:sz w:val="28"/>
          <w:szCs w:val="28"/>
        </w:rPr>
        <w:t>Your Irish residence permit must be valid:</w:t>
      </w:r>
    </w:p>
    <w:p w14:paraId="7F564CF8" w14:textId="77777777" w:rsidR="007A0473" w:rsidRPr="00791C66" w:rsidRDefault="007A0473" w:rsidP="007A0473">
      <w:pPr>
        <w:pStyle w:val="NormalWeb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The embassy will check if your Irish residence permit is still valid.</w:t>
      </w:r>
    </w:p>
    <w:p w14:paraId="2CD3D236" w14:textId="77777777" w:rsidR="007A0473" w:rsidRPr="00791C66" w:rsidRDefault="007A0473" w:rsidP="007A0473">
      <w:pPr>
        <w:pStyle w:val="NormalWeb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Do not apply for a visa if your permit is expired or about to expire.</w:t>
      </w:r>
    </w:p>
    <w:p w14:paraId="55342EB8" w14:textId="77777777" w:rsidR="007A0473" w:rsidRPr="00791C66" w:rsidRDefault="007A0473" w:rsidP="007A0473">
      <w:pPr>
        <w:pStyle w:val="NormalWeb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First, renew your residence permit.</w:t>
      </w:r>
    </w:p>
    <w:p w14:paraId="4DF11F29" w14:textId="77777777" w:rsidR="007A0473" w:rsidRPr="00791C66" w:rsidRDefault="007A0473" w:rsidP="007A0473">
      <w:pPr>
        <w:pStyle w:val="NormalWeb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Add proof of renewal to your visa application so the embassy can consider it.</w:t>
      </w:r>
    </w:p>
    <w:p w14:paraId="3398EA53" w14:textId="77777777" w:rsidR="007A0473" w:rsidRPr="00791C66" w:rsidRDefault="007A0473" w:rsidP="007A0473">
      <w:pPr>
        <w:pStyle w:val="NormalWeb"/>
        <w:rPr>
          <w:rFonts w:ascii="Arial" w:hAnsi="Arial" w:cs="Arial"/>
          <w:sz w:val="28"/>
          <w:szCs w:val="28"/>
        </w:rPr>
      </w:pPr>
      <w:r w:rsidRPr="00791C66">
        <w:rPr>
          <w:rStyle w:val="Strong"/>
          <w:rFonts w:ascii="Arial" w:eastAsiaTheme="majorEastAsia" w:hAnsi="Arial" w:cs="Arial"/>
          <w:sz w:val="28"/>
          <w:szCs w:val="28"/>
        </w:rPr>
        <w:t>Don’t forget to get travel insurance:</w:t>
      </w:r>
    </w:p>
    <w:p w14:paraId="0C623DC2" w14:textId="77777777" w:rsidR="007A0473" w:rsidRPr="00791C66" w:rsidRDefault="007A0473" w:rsidP="007A0473">
      <w:pPr>
        <w:pStyle w:val="NormalWeb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You must have travel insurance for your visa application.</w:t>
      </w:r>
    </w:p>
    <w:p w14:paraId="2FE7F985" w14:textId="77777777" w:rsidR="007A0473" w:rsidRPr="00791C66" w:rsidRDefault="007A0473" w:rsidP="007A0473">
      <w:pPr>
        <w:pStyle w:val="NormalWeb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It should cover your whole trip.</w:t>
      </w:r>
    </w:p>
    <w:p w14:paraId="592A7E78" w14:textId="77777777" w:rsidR="007A0473" w:rsidRPr="00791C66" w:rsidRDefault="007A0473" w:rsidP="007A0473">
      <w:pPr>
        <w:pStyle w:val="NormalWeb"/>
        <w:rPr>
          <w:rFonts w:ascii="Arial" w:hAnsi="Arial" w:cs="Arial"/>
          <w:sz w:val="28"/>
          <w:szCs w:val="28"/>
        </w:rPr>
      </w:pPr>
      <w:r w:rsidRPr="00791C66">
        <w:rPr>
          <w:rStyle w:val="Strong"/>
          <w:rFonts w:ascii="Arial" w:eastAsiaTheme="majorEastAsia" w:hAnsi="Arial" w:cs="Arial"/>
          <w:sz w:val="28"/>
          <w:szCs w:val="28"/>
        </w:rPr>
        <w:t>First-time Schengen tourist visas are usually short:</w:t>
      </w:r>
    </w:p>
    <w:p w14:paraId="4E42B668" w14:textId="77777777" w:rsidR="007A0473" w:rsidRPr="00791C66" w:rsidRDefault="007A0473" w:rsidP="007A0473">
      <w:pPr>
        <w:pStyle w:val="NormalWeb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If this is your first time applying, your visa may only be valid for the exact travel dates.</w:t>
      </w:r>
    </w:p>
    <w:p w14:paraId="705C9470" w14:textId="77777777" w:rsidR="007A0473" w:rsidRPr="00791C66" w:rsidRDefault="007A0473" w:rsidP="007A0473">
      <w:pPr>
        <w:pStyle w:val="NormalWeb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For later applications, you might get a longer visa. For example, 7 days for the first visa, and 3 months for the second.</w:t>
      </w:r>
    </w:p>
    <w:p w14:paraId="2AB772AB" w14:textId="662C3860" w:rsidR="007A0473" w:rsidRPr="00791C66" w:rsidRDefault="007A0473" w:rsidP="007A0473">
      <w:pPr>
        <w:pStyle w:val="NormalWeb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If you want a longer visa, you can write a short letter</w:t>
      </w:r>
      <w:r w:rsidR="007E1134" w:rsidRPr="00791C66">
        <w:rPr>
          <w:rFonts w:ascii="Arial" w:hAnsi="Arial" w:cs="Arial"/>
          <w:sz w:val="28"/>
          <w:szCs w:val="28"/>
        </w:rPr>
        <w:t xml:space="preserve"> asking for it</w:t>
      </w:r>
      <w:r w:rsidR="00DA4F24" w:rsidRPr="00791C66">
        <w:rPr>
          <w:rFonts w:ascii="Arial" w:hAnsi="Arial" w:cs="Arial"/>
          <w:sz w:val="28"/>
          <w:szCs w:val="28"/>
        </w:rPr>
        <w:t xml:space="preserve">. </w:t>
      </w:r>
    </w:p>
    <w:p w14:paraId="5AB6C5D6" w14:textId="77777777" w:rsidR="007A0473" w:rsidRPr="00791C66" w:rsidRDefault="007A0473" w:rsidP="007A0473">
      <w:pPr>
        <w:pStyle w:val="NormalWeb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In the letter, explain your travel purpose, why you need a longer visa, and any future travel plans.</w:t>
      </w:r>
    </w:p>
    <w:p w14:paraId="30D09A07" w14:textId="77777777" w:rsidR="007A0473" w:rsidRPr="00791C66" w:rsidRDefault="007A0473" w:rsidP="007A0473">
      <w:pPr>
        <w:pStyle w:val="NormalWeb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Please note: the embassy decides whether to give a longer visa or not.</w:t>
      </w:r>
    </w:p>
    <w:p w14:paraId="160711EC" w14:textId="77777777" w:rsidR="003C4DA4" w:rsidRPr="00791C66" w:rsidRDefault="003C4DA4" w:rsidP="003C4DA4">
      <w:pPr>
        <w:pStyle w:val="NormalWeb"/>
        <w:rPr>
          <w:rFonts w:ascii="Arial" w:hAnsi="Arial" w:cs="Arial"/>
          <w:sz w:val="28"/>
          <w:szCs w:val="28"/>
        </w:rPr>
      </w:pPr>
      <w:r w:rsidRPr="00791C66">
        <w:rPr>
          <w:rStyle w:val="Strong"/>
          <w:rFonts w:ascii="Arial" w:eastAsiaTheme="majorEastAsia" w:hAnsi="Arial" w:cs="Arial"/>
          <w:sz w:val="28"/>
          <w:szCs w:val="28"/>
        </w:rPr>
        <w:t>Be calm, honest, and cooperative during your visa process:</w:t>
      </w:r>
    </w:p>
    <w:p w14:paraId="28473E10" w14:textId="77777777" w:rsidR="003C4DA4" w:rsidRPr="00791C66" w:rsidRDefault="003C4DA4" w:rsidP="003C4DA4">
      <w:pPr>
        <w:pStyle w:val="NormalWeb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Give correct information and answer questions clearly.</w:t>
      </w:r>
    </w:p>
    <w:p w14:paraId="4825F334" w14:textId="49C9F7F9" w:rsidR="007A0473" w:rsidRPr="001D1662" w:rsidRDefault="003C4DA4" w:rsidP="007A0473">
      <w:pPr>
        <w:pStyle w:val="NormalWeb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791C66">
        <w:rPr>
          <w:rFonts w:ascii="Arial" w:hAnsi="Arial" w:cs="Arial"/>
          <w:sz w:val="28"/>
          <w:szCs w:val="28"/>
        </w:rPr>
        <w:t>A positive and respectful attitude can help your application.</w:t>
      </w:r>
    </w:p>
    <w:sectPr w:rsidR="007A0473" w:rsidRPr="001D1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474"/>
    <w:multiLevelType w:val="multilevel"/>
    <w:tmpl w:val="AB9A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5CD7"/>
    <w:multiLevelType w:val="multilevel"/>
    <w:tmpl w:val="EB92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63D15"/>
    <w:multiLevelType w:val="multilevel"/>
    <w:tmpl w:val="43F6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01D03"/>
    <w:multiLevelType w:val="multilevel"/>
    <w:tmpl w:val="78CC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E3CB3"/>
    <w:multiLevelType w:val="multilevel"/>
    <w:tmpl w:val="9FE8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02EA3"/>
    <w:multiLevelType w:val="multilevel"/>
    <w:tmpl w:val="C5DC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406790"/>
    <w:multiLevelType w:val="multilevel"/>
    <w:tmpl w:val="7ED6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82A00"/>
    <w:multiLevelType w:val="multilevel"/>
    <w:tmpl w:val="DC5C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F95F9C"/>
    <w:multiLevelType w:val="multilevel"/>
    <w:tmpl w:val="5C5A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17B61"/>
    <w:multiLevelType w:val="hybridMultilevel"/>
    <w:tmpl w:val="E08CD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E7F79"/>
    <w:multiLevelType w:val="multilevel"/>
    <w:tmpl w:val="4D76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A42AA"/>
    <w:multiLevelType w:val="multilevel"/>
    <w:tmpl w:val="7AF0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59094">
    <w:abstractNumId w:val="5"/>
  </w:num>
  <w:num w:numId="2" w16cid:durableId="151608994">
    <w:abstractNumId w:val="10"/>
  </w:num>
  <w:num w:numId="3" w16cid:durableId="1522431066">
    <w:abstractNumId w:val="2"/>
  </w:num>
  <w:num w:numId="4" w16cid:durableId="1808234705">
    <w:abstractNumId w:val="1"/>
  </w:num>
  <w:num w:numId="5" w16cid:durableId="1971981733">
    <w:abstractNumId w:val="0"/>
  </w:num>
  <w:num w:numId="6" w16cid:durableId="198708905">
    <w:abstractNumId w:val="8"/>
  </w:num>
  <w:num w:numId="7" w16cid:durableId="343091409">
    <w:abstractNumId w:val="7"/>
  </w:num>
  <w:num w:numId="8" w16cid:durableId="347945132">
    <w:abstractNumId w:val="11"/>
  </w:num>
  <w:num w:numId="9" w16cid:durableId="420179570">
    <w:abstractNumId w:val="6"/>
  </w:num>
  <w:num w:numId="10" w16cid:durableId="509683454">
    <w:abstractNumId w:val="4"/>
  </w:num>
  <w:num w:numId="11" w16cid:durableId="578059574">
    <w:abstractNumId w:val="3"/>
  </w:num>
  <w:num w:numId="12" w16cid:durableId="959412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73"/>
    <w:rsid w:val="0001223D"/>
    <w:rsid w:val="00023137"/>
    <w:rsid w:val="00033E80"/>
    <w:rsid w:val="00044E27"/>
    <w:rsid w:val="000C7B57"/>
    <w:rsid w:val="000D4220"/>
    <w:rsid w:val="001852DE"/>
    <w:rsid w:val="001B58CF"/>
    <w:rsid w:val="001D1662"/>
    <w:rsid w:val="001F1D5B"/>
    <w:rsid w:val="00217343"/>
    <w:rsid w:val="00224D96"/>
    <w:rsid w:val="002526C8"/>
    <w:rsid w:val="002A3853"/>
    <w:rsid w:val="002A40CB"/>
    <w:rsid w:val="002C34A3"/>
    <w:rsid w:val="002C6E4D"/>
    <w:rsid w:val="00315B91"/>
    <w:rsid w:val="00347FEF"/>
    <w:rsid w:val="0036557F"/>
    <w:rsid w:val="00365C1A"/>
    <w:rsid w:val="00394CC6"/>
    <w:rsid w:val="003A43C2"/>
    <w:rsid w:val="003C4DA4"/>
    <w:rsid w:val="00450AD1"/>
    <w:rsid w:val="004741E7"/>
    <w:rsid w:val="0047508D"/>
    <w:rsid w:val="00480075"/>
    <w:rsid w:val="004D7F5D"/>
    <w:rsid w:val="00530034"/>
    <w:rsid w:val="005854A1"/>
    <w:rsid w:val="005E3B57"/>
    <w:rsid w:val="005F1196"/>
    <w:rsid w:val="0060216D"/>
    <w:rsid w:val="0060747B"/>
    <w:rsid w:val="00621CC6"/>
    <w:rsid w:val="006324AC"/>
    <w:rsid w:val="006373FB"/>
    <w:rsid w:val="00651A3D"/>
    <w:rsid w:val="00677E9E"/>
    <w:rsid w:val="0070053E"/>
    <w:rsid w:val="00722C79"/>
    <w:rsid w:val="00733107"/>
    <w:rsid w:val="0074388D"/>
    <w:rsid w:val="0074605B"/>
    <w:rsid w:val="00753D40"/>
    <w:rsid w:val="00791C66"/>
    <w:rsid w:val="007A0473"/>
    <w:rsid w:val="007C5256"/>
    <w:rsid w:val="007C55E4"/>
    <w:rsid w:val="007E1134"/>
    <w:rsid w:val="008604B1"/>
    <w:rsid w:val="00894411"/>
    <w:rsid w:val="008F52CA"/>
    <w:rsid w:val="008F7F68"/>
    <w:rsid w:val="00974C12"/>
    <w:rsid w:val="009930C9"/>
    <w:rsid w:val="009960F0"/>
    <w:rsid w:val="009A7E81"/>
    <w:rsid w:val="009F02E0"/>
    <w:rsid w:val="00A1672C"/>
    <w:rsid w:val="00A47246"/>
    <w:rsid w:val="00A624CC"/>
    <w:rsid w:val="00AA5292"/>
    <w:rsid w:val="00AF5CE8"/>
    <w:rsid w:val="00B60CF3"/>
    <w:rsid w:val="00B96709"/>
    <w:rsid w:val="00BD0F7E"/>
    <w:rsid w:val="00BF0E5A"/>
    <w:rsid w:val="00C164B7"/>
    <w:rsid w:val="00C629EC"/>
    <w:rsid w:val="00C733FC"/>
    <w:rsid w:val="00CA4B77"/>
    <w:rsid w:val="00CE542E"/>
    <w:rsid w:val="00CF68A6"/>
    <w:rsid w:val="00D137DB"/>
    <w:rsid w:val="00D36EBF"/>
    <w:rsid w:val="00D621FF"/>
    <w:rsid w:val="00DA2A8B"/>
    <w:rsid w:val="00DA4F24"/>
    <w:rsid w:val="00DB7274"/>
    <w:rsid w:val="00DC277E"/>
    <w:rsid w:val="00DE31CD"/>
    <w:rsid w:val="00DE77B7"/>
    <w:rsid w:val="00DF2CF2"/>
    <w:rsid w:val="00DF3465"/>
    <w:rsid w:val="00E518FF"/>
    <w:rsid w:val="00E81900"/>
    <w:rsid w:val="00EB346E"/>
    <w:rsid w:val="00F05800"/>
    <w:rsid w:val="00F27336"/>
    <w:rsid w:val="00F97138"/>
    <w:rsid w:val="23E0354A"/>
    <w:rsid w:val="5250692D"/>
    <w:rsid w:val="5887F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F9585E"/>
  <w15:chartTrackingRefBased/>
  <w15:docId w15:val="{264CCF7B-8F7C-4F93-B3C8-3A156FB8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4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A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A0473"/>
    <w:rPr>
      <w:b/>
      <w:bCs/>
    </w:rPr>
  </w:style>
  <w:style w:type="character" w:styleId="Hyperlink">
    <w:name w:val="Hyperlink"/>
    <w:basedOn w:val="DefaultParagraphFont"/>
    <w:uiPriority w:val="99"/>
    <w:unhideWhenUsed/>
    <w:rsid w:val="00C164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eland.ie/en/dfa/embassies-in-ireland/" TargetMode="External"/><Relationship Id="rId5" Type="http://schemas.openxmlformats.org/officeDocument/2006/relationships/hyperlink" Target="https://home-affairs.ec.europa.eu/policies/schengen/visa-policy/applying-schengen-visa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4491</Characters>
  <Application>Microsoft Office Word</Application>
  <DocSecurity>4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YARDIMCI</dc:creator>
  <cp:keywords/>
  <dc:description/>
  <cp:lastModifiedBy>Helen Kirrane</cp:lastModifiedBy>
  <cp:revision>1</cp:revision>
  <dcterms:created xsi:type="dcterms:W3CDTF">2025-06-10T14:43:00Z</dcterms:created>
  <dcterms:modified xsi:type="dcterms:W3CDTF">2025-07-22T11:29:00Z</dcterms:modified>
</cp:coreProperties>
</file>