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6A0E" w14:textId="1D162665" w:rsidR="00862601" w:rsidRDefault="00862601" w:rsidP="0082024F">
      <w:r>
        <w:rPr>
          <w:rFonts w:ascii="Arial" w:hAnsi="Arial" w:cs="Arial"/>
          <w:noProof/>
          <w:sz w:val="20"/>
          <w:szCs w:val="20"/>
          <w:lang w:eastAsia="en-IE"/>
        </w:rPr>
        <w:drawing>
          <wp:inline distT="0" distB="0" distL="0" distR="0" wp14:anchorId="004AECA8" wp14:editId="5565A366">
            <wp:extent cx="1543050" cy="652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nooth University Logo colour RGB 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915" cy="652440"/>
                    </a:xfrm>
                    <a:prstGeom prst="rect">
                      <a:avLst/>
                    </a:prstGeom>
                  </pic:spPr>
                </pic:pic>
              </a:graphicData>
            </a:graphic>
          </wp:inline>
        </w:drawing>
      </w:r>
      <w:r w:rsidRPr="00862601">
        <w:rPr>
          <w:noProof/>
          <w:lang w:eastAsia="en-IE"/>
        </w:rPr>
        <w:t xml:space="preserve"> </w:t>
      </w:r>
      <w:r>
        <w:rPr>
          <w:noProof/>
          <w:lang w:eastAsia="en-IE"/>
        </w:rPr>
        <w:t xml:space="preserve">  </w:t>
      </w:r>
      <w:r w:rsidR="00B9067D">
        <w:rPr>
          <w:noProof/>
          <w:lang w:eastAsia="en-IE"/>
        </w:rPr>
        <w:t xml:space="preserve">      </w:t>
      </w:r>
      <w:r w:rsidR="0082024F">
        <w:rPr>
          <w:noProof/>
          <w:lang w:eastAsia="en-IE"/>
        </w:rPr>
        <w:tab/>
      </w:r>
      <w:r w:rsidR="0082024F">
        <w:rPr>
          <w:noProof/>
          <w:lang w:eastAsia="en-IE"/>
        </w:rPr>
        <w:tab/>
      </w:r>
      <w:r w:rsidR="0082024F">
        <w:rPr>
          <w:noProof/>
          <w:lang w:eastAsia="en-IE"/>
        </w:rPr>
        <w:tab/>
      </w:r>
      <w:r w:rsidR="0082024F">
        <w:rPr>
          <w:noProof/>
          <w:lang w:eastAsia="en-IE"/>
        </w:rPr>
        <w:tab/>
      </w:r>
      <w:r w:rsidR="0082024F">
        <w:rPr>
          <w:noProof/>
          <w:lang w:eastAsia="en-IE"/>
        </w:rPr>
        <w:tab/>
      </w:r>
      <w:r w:rsidR="0082024F">
        <w:rPr>
          <w:noProof/>
          <w:lang w:eastAsia="en-IE"/>
        </w:rPr>
        <w:tab/>
      </w:r>
      <w:r w:rsidR="00B9067D">
        <w:rPr>
          <w:noProof/>
          <w:lang w:eastAsia="en-IE"/>
        </w:rPr>
        <w:t xml:space="preserve">  </w:t>
      </w:r>
      <w:r w:rsidR="0082024F">
        <w:rPr>
          <w:noProof/>
          <w:color w:val="808080"/>
        </w:rPr>
        <w:drawing>
          <wp:inline distT="0" distB="0" distL="0" distR="0" wp14:anchorId="4363B2BB" wp14:editId="4FC1CD8E">
            <wp:extent cx="1471961" cy="668376"/>
            <wp:effectExtent l="0" t="0" r="1270" b="5080"/>
            <wp:docPr id="3" name="Picture 2" descr="logo_rot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rot4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341" cy="690798"/>
                    </a:xfrm>
                    <a:prstGeom prst="rect">
                      <a:avLst/>
                    </a:prstGeom>
                    <a:noFill/>
                    <a:ln>
                      <a:noFill/>
                    </a:ln>
                  </pic:spPr>
                </pic:pic>
              </a:graphicData>
            </a:graphic>
          </wp:inline>
        </w:drawing>
      </w:r>
      <w:r w:rsidR="00B9067D">
        <w:rPr>
          <w:noProof/>
          <w:lang w:eastAsia="en-IE"/>
        </w:rPr>
        <w:t xml:space="preserve">           </w:t>
      </w:r>
      <w:r>
        <w:rPr>
          <w:noProof/>
          <w:lang w:eastAsia="en-IE"/>
        </w:rPr>
        <w:t xml:space="preserve">                         </w:t>
      </w:r>
    </w:p>
    <w:p w14:paraId="185B7899" w14:textId="77777777" w:rsidR="00862601" w:rsidRDefault="00862601" w:rsidP="00862601">
      <w:pPr>
        <w:rPr>
          <w:b/>
        </w:rPr>
      </w:pPr>
    </w:p>
    <w:p w14:paraId="082E5370" w14:textId="6B9A162E" w:rsidR="00862601" w:rsidRPr="00862601" w:rsidRDefault="00B15E78" w:rsidP="00862601">
      <w:pPr>
        <w:jc w:val="center"/>
        <w:rPr>
          <w:b/>
          <w:sz w:val="36"/>
          <w:szCs w:val="36"/>
        </w:rPr>
      </w:pPr>
      <w:r>
        <w:rPr>
          <w:b/>
          <w:sz w:val="36"/>
          <w:szCs w:val="36"/>
        </w:rPr>
        <w:t xml:space="preserve">MULTIPLE </w:t>
      </w:r>
      <w:r w:rsidR="00F7364C">
        <w:rPr>
          <w:b/>
          <w:sz w:val="36"/>
          <w:szCs w:val="36"/>
        </w:rPr>
        <w:t xml:space="preserve">PHD OPPORTUNITIES </w:t>
      </w:r>
      <w:r>
        <w:rPr>
          <w:b/>
          <w:sz w:val="36"/>
          <w:szCs w:val="36"/>
        </w:rPr>
        <w:t>AT THE HAMILTON INSTITUTE, MAYNOOTH UNIVERSITY, KILDARE, IRELAND</w:t>
      </w:r>
    </w:p>
    <w:p w14:paraId="74439898" w14:textId="77777777" w:rsidR="00862601" w:rsidRPr="00F7364C" w:rsidRDefault="00862601" w:rsidP="00862601">
      <w:pPr>
        <w:rPr>
          <w:b/>
          <w:sz w:val="20"/>
          <w:szCs w:val="20"/>
        </w:rPr>
      </w:pPr>
    </w:p>
    <w:p w14:paraId="52D88535" w14:textId="4A4957B5" w:rsidR="0045458C" w:rsidRDefault="00051DD7" w:rsidP="0045458C">
      <w:pPr>
        <w:jc w:val="both"/>
        <w:rPr>
          <w:sz w:val="24"/>
          <w:szCs w:val="24"/>
        </w:rPr>
      </w:pPr>
      <w:r w:rsidRPr="00E00BD0">
        <w:rPr>
          <w:sz w:val="24"/>
          <w:szCs w:val="24"/>
        </w:rPr>
        <w:t>The Hami</w:t>
      </w:r>
      <w:r w:rsidR="00A82B14" w:rsidRPr="00E00BD0">
        <w:rPr>
          <w:sz w:val="24"/>
          <w:szCs w:val="24"/>
        </w:rPr>
        <w:t>l</w:t>
      </w:r>
      <w:r w:rsidRPr="00E00BD0">
        <w:rPr>
          <w:sz w:val="24"/>
          <w:szCs w:val="24"/>
        </w:rPr>
        <w:t xml:space="preserve">ton Institute </w:t>
      </w:r>
      <w:r w:rsidR="005043A1" w:rsidRPr="00E00BD0">
        <w:rPr>
          <w:sz w:val="24"/>
          <w:szCs w:val="24"/>
        </w:rPr>
        <w:t xml:space="preserve">at </w:t>
      </w:r>
      <w:proofErr w:type="spellStart"/>
      <w:r w:rsidR="00B9067D" w:rsidRPr="00E00BD0">
        <w:rPr>
          <w:sz w:val="24"/>
          <w:szCs w:val="24"/>
        </w:rPr>
        <w:t>Maynooth</w:t>
      </w:r>
      <w:proofErr w:type="spellEnd"/>
      <w:r w:rsidR="00B9067D" w:rsidRPr="00E00BD0">
        <w:rPr>
          <w:sz w:val="24"/>
          <w:szCs w:val="24"/>
        </w:rPr>
        <w:t xml:space="preserve"> University are seeking to recruit </w:t>
      </w:r>
      <w:r w:rsidR="001D6A69" w:rsidRPr="00E00BD0">
        <w:rPr>
          <w:sz w:val="24"/>
          <w:szCs w:val="24"/>
        </w:rPr>
        <w:t>multiple funded</w:t>
      </w:r>
      <w:r w:rsidR="00B9067D" w:rsidRPr="00E00BD0">
        <w:rPr>
          <w:sz w:val="24"/>
          <w:szCs w:val="24"/>
        </w:rPr>
        <w:t xml:space="preserve"> PhD students</w:t>
      </w:r>
      <w:r w:rsidR="0044072A">
        <w:rPr>
          <w:sz w:val="24"/>
          <w:szCs w:val="24"/>
        </w:rPr>
        <w:t xml:space="preserve"> in the areas of applied mathematics, </w:t>
      </w:r>
      <w:r w:rsidR="00445C54">
        <w:rPr>
          <w:sz w:val="24"/>
          <w:szCs w:val="24"/>
        </w:rPr>
        <w:t>artificial intelligence</w:t>
      </w:r>
      <w:r w:rsidR="006E47D9">
        <w:rPr>
          <w:sz w:val="24"/>
          <w:szCs w:val="24"/>
        </w:rPr>
        <w:t xml:space="preserve">, </w:t>
      </w:r>
      <w:r w:rsidR="0044072A">
        <w:rPr>
          <w:sz w:val="24"/>
          <w:szCs w:val="24"/>
        </w:rPr>
        <w:t>statistics,</w:t>
      </w:r>
      <w:r w:rsidR="00060116">
        <w:rPr>
          <w:sz w:val="24"/>
          <w:szCs w:val="24"/>
        </w:rPr>
        <w:t xml:space="preserve"> and</w:t>
      </w:r>
      <w:r w:rsidR="0044072A">
        <w:rPr>
          <w:sz w:val="24"/>
          <w:szCs w:val="24"/>
        </w:rPr>
        <w:t xml:space="preserve"> machine learning</w:t>
      </w:r>
      <w:r w:rsidR="00B9067D" w:rsidRPr="00E00BD0">
        <w:rPr>
          <w:sz w:val="24"/>
          <w:szCs w:val="24"/>
        </w:rPr>
        <w:t>.</w:t>
      </w:r>
      <w:r w:rsidR="00A04B91" w:rsidRPr="00E00BD0">
        <w:rPr>
          <w:sz w:val="24"/>
          <w:szCs w:val="24"/>
        </w:rPr>
        <w:t xml:space="preserve"> The Hamilton Institute </w:t>
      </w:r>
      <w:r w:rsidR="0045458C" w:rsidRPr="00E00BD0">
        <w:rPr>
          <w:sz w:val="24"/>
          <w:szCs w:val="24"/>
        </w:rPr>
        <w:t>is dedicated to providing a bridge between mathematics and its applications in ICT, biology and other disciplines.</w:t>
      </w:r>
      <w:r w:rsidR="00B14320">
        <w:rPr>
          <w:sz w:val="24"/>
          <w:szCs w:val="24"/>
        </w:rPr>
        <w:t xml:space="preserve"> </w:t>
      </w:r>
      <w:r w:rsidR="0045458C" w:rsidRPr="0045458C">
        <w:rPr>
          <w:sz w:val="24"/>
          <w:szCs w:val="24"/>
        </w:rPr>
        <w:t xml:space="preserve">Founded in 2001 with support from Science Foundation Ireland, the Hamilton Institute has been internationally recognized for its work across communication networks, </w:t>
      </w:r>
      <w:r w:rsidR="00CC04A5">
        <w:rPr>
          <w:sz w:val="24"/>
          <w:szCs w:val="24"/>
        </w:rPr>
        <w:t xml:space="preserve">machine learning, </w:t>
      </w:r>
      <w:r w:rsidR="0045458C" w:rsidRPr="0045458C">
        <w:rPr>
          <w:sz w:val="24"/>
          <w:szCs w:val="24"/>
        </w:rPr>
        <w:t xml:space="preserve">mathematical biology and fundamental mathematics. </w:t>
      </w:r>
    </w:p>
    <w:p w14:paraId="72B7FC91" w14:textId="77777777" w:rsidR="005222C3" w:rsidRPr="0045458C" w:rsidRDefault="005222C3" w:rsidP="0045458C">
      <w:pPr>
        <w:jc w:val="both"/>
        <w:rPr>
          <w:sz w:val="24"/>
          <w:szCs w:val="24"/>
        </w:rPr>
      </w:pPr>
    </w:p>
    <w:p w14:paraId="28FA3601" w14:textId="6D95CB5D" w:rsidR="0045458C" w:rsidRPr="0045458C" w:rsidRDefault="0045458C" w:rsidP="0045458C">
      <w:pPr>
        <w:jc w:val="both"/>
        <w:rPr>
          <w:sz w:val="24"/>
          <w:szCs w:val="24"/>
        </w:rPr>
      </w:pPr>
      <w:r w:rsidRPr="0045458C">
        <w:rPr>
          <w:sz w:val="24"/>
          <w:szCs w:val="24"/>
        </w:rPr>
        <w:t>The ethos of the Institute is the application of math</w:t>
      </w:r>
      <w:r w:rsidR="00FB38BB">
        <w:rPr>
          <w:sz w:val="24"/>
          <w:szCs w:val="24"/>
        </w:rPr>
        <w:t>ematic</w:t>
      </w:r>
      <w:r w:rsidRPr="0045458C">
        <w:rPr>
          <w:sz w:val="24"/>
          <w:szCs w:val="24"/>
        </w:rPr>
        <w:t>s to solve real-world problems. Researchers at the Institute have strong industry links and have worked on national and international projects funded by groups including SFI, the HEA, the EU's </w:t>
      </w:r>
      <w:r w:rsidR="00DC09AE">
        <w:rPr>
          <w:sz w:val="24"/>
          <w:szCs w:val="24"/>
        </w:rPr>
        <w:t>Horizon 2020</w:t>
      </w:r>
      <w:r w:rsidR="00DA78CC">
        <w:rPr>
          <w:sz w:val="24"/>
          <w:szCs w:val="24"/>
        </w:rPr>
        <w:t xml:space="preserve">, </w:t>
      </w:r>
      <w:r w:rsidRPr="0045458C">
        <w:rPr>
          <w:sz w:val="24"/>
          <w:szCs w:val="24"/>
        </w:rPr>
        <w:t> and Enterprise Ireland. Other collaborators have included researchers at IBM, CERN and MIT.</w:t>
      </w:r>
      <w:r w:rsidR="00927C3C">
        <w:rPr>
          <w:sz w:val="24"/>
          <w:szCs w:val="24"/>
        </w:rPr>
        <w:t xml:space="preserve"> </w:t>
      </w:r>
      <w:r w:rsidRPr="0045458C">
        <w:rPr>
          <w:sz w:val="24"/>
          <w:szCs w:val="24"/>
        </w:rPr>
        <w:t>The Institute continues to tackle complex questions across multiple areas of research and industry with a number of significant successes over the last 15 years.</w:t>
      </w:r>
    </w:p>
    <w:p w14:paraId="5FF35857" w14:textId="77777777" w:rsidR="00B9067D" w:rsidRPr="005F26D0" w:rsidRDefault="00B9067D" w:rsidP="00B9067D">
      <w:pPr>
        <w:rPr>
          <w:sz w:val="24"/>
          <w:szCs w:val="24"/>
        </w:rPr>
      </w:pPr>
    </w:p>
    <w:p w14:paraId="1590EEB4" w14:textId="36069E6D" w:rsidR="00862601" w:rsidRPr="005F26D0" w:rsidRDefault="006915E0" w:rsidP="00862601">
      <w:pPr>
        <w:rPr>
          <w:b/>
          <w:sz w:val="24"/>
          <w:szCs w:val="24"/>
        </w:rPr>
      </w:pPr>
      <w:r w:rsidRPr="005F26D0">
        <w:rPr>
          <w:b/>
          <w:sz w:val="24"/>
          <w:szCs w:val="24"/>
        </w:rPr>
        <w:t xml:space="preserve">PhD 1: </w:t>
      </w:r>
      <w:r w:rsidR="0078765A">
        <w:rPr>
          <w:b/>
          <w:sz w:val="24"/>
          <w:szCs w:val="24"/>
        </w:rPr>
        <w:t>Combining m</w:t>
      </w:r>
      <w:r w:rsidR="00913931">
        <w:rPr>
          <w:b/>
          <w:sz w:val="24"/>
          <w:szCs w:val="24"/>
        </w:rPr>
        <w:t xml:space="preserve">achine </w:t>
      </w:r>
      <w:r w:rsidR="0078765A">
        <w:rPr>
          <w:b/>
          <w:sz w:val="24"/>
          <w:szCs w:val="24"/>
        </w:rPr>
        <w:t>l</w:t>
      </w:r>
      <w:r w:rsidR="00913931">
        <w:rPr>
          <w:b/>
          <w:sz w:val="24"/>
          <w:szCs w:val="24"/>
        </w:rPr>
        <w:t>earning and</w:t>
      </w:r>
      <w:r w:rsidR="00D14DA5">
        <w:rPr>
          <w:b/>
          <w:sz w:val="24"/>
          <w:szCs w:val="24"/>
        </w:rPr>
        <w:t xml:space="preserve"> closed-loop</w:t>
      </w:r>
      <w:r w:rsidR="00913931">
        <w:rPr>
          <w:b/>
          <w:sz w:val="24"/>
          <w:szCs w:val="24"/>
        </w:rPr>
        <w:t xml:space="preserve"> </w:t>
      </w:r>
      <w:r w:rsidR="0078765A">
        <w:rPr>
          <w:b/>
          <w:sz w:val="24"/>
          <w:szCs w:val="24"/>
        </w:rPr>
        <w:t>c</w:t>
      </w:r>
      <w:r w:rsidR="00913931">
        <w:rPr>
          <w:b/>
          <w:sz w:val="24"/>
          <w:szCs w:val="24"/>
        </w:rPr>
        <w:t xml:space="preserve">ontrol </w:t>
      </w:r>
      <w:r w:rsidR="0078765A">
        <w:rPr>
          <w:b/>
          <w:sz w:val="24"/>
          <w:szCs w:val="24"/>
        </w:rPr>
        <w:t>theory</w:t>
      </w:r>
      <w:r w:rsidR="001366DE">
        <w:rPr>
          <w:b/>
          <w:sz w:val="24"/>
          <w:szCs w:val="24"/>
        </w:rPr>
        <w:t xml:space="preserve"> </w:t>
      </w:r>
      <w:r w:rsidR="00FE5DE0">
        <w:rPr>
          <w:b/>
          <w:sz w:val="24"/>
          <w:szCs w:val="24"/>
        </w:rPr>
        <w:t xml:space="preserve">(supervisors Prof Andrew Parnell and Prof </w:t>
      </w:r>
      <w:proofErr w:type="spellStart"/>
      <w:r w:rsidR="00FE5DE0">
        <w:rPr>
          <w:b/>
          <w:sz w:val="24"/>
          <w:szCs w:val="24"/>
        </w:rPr>
        <w:t>Subhra</w:t>
      </w:r>
      <w:proofErr w:type="spellEnd"/>
      <w:r w:rsidR="00FE5DE0">
        <w:rPr>
          <w:b/>
          <w:sz w:val="24"/>
          <w:szCs w:val="24"/>
        </w:rPr>
        <w:t xml:space="preserve"> </w:t>
      </w:r>
      <w:proofErr w:type="spellStart"/>
      <w:r w:rsidR="00FE5DE0">
        <w:rPr>
          <w:b/>
          <w:sz w:val="24"/>
          <w:szCs w:val="24"/>
        </w:rPr>
        <w:t>Dey</w:t>
      </w:r>
      <w:proofErr w:type="spellEnd"/>
      <w:r w:rsidR="00FE5DE0">
        <w:rPr>
          <w:b/>
          <w:sz w:val="24"/>
          <w:szCs w:val="24"/>
        </w:rPr>
        <w:t>)</w:t>
      </w:r>
      <w:r w:rsidR="0040131B">
        <w:rPr>
          <w:b/>
          <w:sz w:val="24"/>
          <w:szCs w:val="24"/>
        </w:rPr>
        <w:t>.  Closing Date: 30</w:t>
      </w:r>
      <w:r w:rsidR="0040131B" w:rsidRPr="0040131B">
        <w:rPr>
          <w:b/>
          <w:sz w:val="24"/>
          <w:szCs w:val="24"/>
          <w:vertAlign w:val="superscript"/>
        </w:rPr>
        <w:t>th</w:t>
      </w:r>
      <w:r w:rsidR="0040131B">
        <w:rPr>
          <w:b/>
          <w:sz w:val="24"/>
          <w:szCs w:val="24"/>
        </w:rPr>
        <w:t xml:space="preserve"> April 2019.</w:t>
      </w:r>
    </w:p>
    <w:p w14:paraId="4094DA21" w14:textId="01993A1F" w:rsidR="00C93CDA" w:rsidRPr="00C93CDA" w:rsidRDefault="0067139B" w:rsidP="00C93CDA">
      <w:pPr>
        <w:rPr>
          <w:sz w:val="24"/>
          <w:szCs w:val="24"/>
        </w:rPr>
      </w:pPr>
      <w:r>
        <w:rPr>
          <w:sz w:val="24"/>
          <w:szCs w:val="24"/>
        </w:rPr>
        <w:t>The successful student will</w:t>
      </w:r>
      <w:r w:rsidR="00C93CDA" w:rsidRPr="00C93CDA">
        <w:rPr>
          <w:sz w:val="24"/>
          <w:szCs w:val="24"/>
        </w:rPr>
        <w:t xml:space="preserve"> work </w:t>
      </w:r>
      <w:r w:rsidR="00660B83">
        <w:rPr>
          <w:sz w:val="24"/>
          <w:szCs w:val="24"/>
        </w:rPr>
        <w:t>with</w:t>
      </w:r>
      <w:r w:rsidR="00C93CDA" w:rsidRPr="00C93CDA">
        <w:rPr>
          <w:sz w:val="24"/>
          <w:szCs w:val="24"/>
        </w:rPr>
        <w:t xml:space="preserve"> Professor Andrew Parnell</w:t>
      </w:r>
      <w:r w:rsidR="000208FD">
        <w:rPr>
          <w:sz w:val="24"/>
          <w:szCs w:val="24"/>
        </w:rPr>
        <w:t xml:space="preserve"> and Professor </w:t>
      </w:r>
      <w:proofErr w:type="spellStart"/>
      <w:r w:rsidR="000208FD">
        <w:rPr>
          <w:sz w:val="24"/>
          <w:szCs w:val="24"/>
        </w:rPr>
        <w:t>Subhra</w:t>
      </w:r>
      <w:proofErr w:type="spellEnd"/>
      <w:r w:rsidR="000208FD">
        <w:rPr>
          <w:sz w:val="24"/>
          <w:szCs w:val="24"/>
        </w:rPr>
        <w:t xml:space="preserve"> </w:t>
      </w:r>
      <w:proofErr w:type="spellStart"/>
      <w:r w:rsidR="000208FD">
        <w:rPr>
          <w:sz w:val="24"/>
          <w:szCs w:val="24"/>
        </w:rPr>
        <w:t>D</w:t>
      </w:r>
      <w:r w:rsidR="00356E97">
        <w:rPr>
          <w:sz w:val="24"/>
          <w:szCs w:val="24"/>
        </w:rPr>
        <w:t>e</w:t>
      </w:r>
      <w:r w:rsidR="000208FD">
        <w:rPr>
          <w:sz w:val="24"/>
          <w:szCs w:val="24"/>
        </w:rPr>
        <w:t>y</w:t>
      </w:r>
      <w:r w:rsidR="00C93CDA" w:rsidRPr="00C93CDA">
        <w:rPr>
          <w:sz w:val="24"/>
          <w:szCs w:val="24"/>
        </w:rPr>
        <w:t>’s</w:t>
      </w:r>
      <w:proofErr w:type="spellEnd"/>
      <w:r w:rsidR="00C93CDA" w:rsidRPr="00C93CDA">
        <w:rPr>
          <w:sz w:val="24"/>
          <w:szCs w:val="24"/>
        </w:rPr>
        <w:t xml:space="preserve"> research group</w:t>
      </w:r>
      <w:r w:rsidR="009836EA">
        <w:rPr>
          <w:sz w:val="24"/>
          <w:szCs w:val="24"/>
        </w:rPr>
        <w:t>s</w:t>
      </w:r>
      <w:r w:rsidR="00C93CDA" w:rsidRPr="00C93CDA">
        <w:rPr>
          <w:sz w:val="24"/>
          <w:szCs w:val="24"/>
        </w:rPr>
        <w:t xml:space="preserve"> as part of the new SFI I-Form </w:t>
      </w:r>
      <w:r w:rsidR="007E2C6C" w:rsidRPr="00C93CDA">
        <w:rPr>
          <w:sz w:val="24"/>
          <w:szCs w:val="24"/>
        </w:rPr>
        <w:t xml:space="preserve">centre </w:t>
      </w:r>
      <w:r w:rsidR="00C93CDA" w:rsidRPr="00C93CDA">
        <w:rPr>
          <w:sz w:val="24"/>
          <w:szCs w:val="24"/>
        </w:rPr>
        <w:t xml:space="preserve">on analytics for advanced manufacturing. The </w:t>
      </w:r>
      <w:r w:rsidR="00E73541">
        <w:rPr>
          <w:sz w:val="24"/>
          <w:szCs w:val="24"/>
        </w:rPr>
        <w:t xml:space="preserve">student </w:t>
      </w:r>
      <w:r w:rsidR="00C93CDA" w:rsidRPr="00C93CDA">
        <w:rPr>
          <w:sz w:val="24"/>
          <w:szCs w:val="24"/>
        </w:rPr>
        <w:t>will form part of a research cluster that includes University College Dublin, Trinity College Dublin, Dublin City University, National University of Ireland Galway, and Institute of Technology Sligo</w:t>
      </w:r>
      <w:r w:rsidR="00AE016A">
        <w:rPr>
          <w:sz w:val="24"/>
          <w:szCs w:val="24"/>
        </w:rPr>
        <w:t>.</w:t>
      </w:r>
      <w:r w:rsidR="00B349AC">
        <w:rPr>
          <w:sz w:val="24"/>
          <w:szCs w:val="24"/>
        </w:rPr>
        <w:t xml:space="preserve"> </w:t>
      </w:r>
      <w:r w:rsidR="00C93CDA" w:rsidRPr="00C93CDA">
        <w:rPr>
          <w:sz w:val="24"/>
          <w:szCs w:val="24"/>
        </w:rPr>
        <w:t>The candidate will work on advanced statistical and machine learning approaches to manufacturing data as part of Platform 3: Advanced Analytics and Engineer Feedback. This will involve taking large data sets of streamed sensor data from manufacturing equipment and developing models that predict machine health</w:t>
      </w:r>
      <w:r w:rsidR="00620B8D">
        <w:rPr>
          <w:sz w:val="24"/>
          <w:szCs w:val="24"/>
        </w:rPr>
        <w:t xml:space="preserve"> and the interaction between </w:t>
      </w:r>
      <w:r w:rsidR="006025EF">
        <w:rPr>
          <w:sz w:val="24"/>
          <w:szCs w:val="24"/>
        </w:rPr>
        <w:t>the machine operator and the machine tool</w:t>
      </w:r>
      <w:r w:rsidR="00C93CDA" w:rsidRPr="00C93CDA">
        <w:rPr>
          <w:sz w:val="24"/>
          <w:szCs w:val="24"/>
        </w:rPr>
        <w:t>. Application areas include medical device manufacturing</w:t>
      </w:r>
      <w:r w:rsidR="00F405FF">
        <w:rPr>
          <w:sz w:val="24"/>
          <w:szCs w:val="24"/>
        </w:rPr>
        <w:t xml:space="preserve"> and</w:t>
      </w:r>
      <w:r w:rsidR="00C93CDA" w:rsidRPr="00C93CDA">
        <w:rPr>
          <w:sz w:val="24"/>
          <w:szCs w:val="24"/>
        </w:rPr>
        <w:t xml:space="preserve"> 3D printing</w:t>
      </w:r>
      <w:r w:rsidR="00D30479">
        <w:rPr>
          <w:sz w:val="24"/>
          <w:szCs w:val="24"/>
        </w:rPr>
        <w:t>.</w:t>
      </w:r>
      <w:r w:rsidR="00C93CDA" w:rsidRPr="00C93CDA">
        <w:rPr>
          <w:sz w:val="24"/>
          <w:szCs w:val="24"/>
        </w:rPr>
        <w:t xml:space="preserve"> Many of these application areas have industry partners and the chosen candidate may follow either academic development or industry participation as they see fit.</w:t>
      </w:r>
    </w:p>
    <w:p w14:paraId="5F525148" w14:textId="2C452035" w:rsidR="00862601" w:rsidRDefault="00862601" w:rsidP="00862601">
      <w:pPr>
        <w:rPr>
          <w:sz w:val="24"/>
          <w:szCs w:val="24"/>
        </w:rPr>
      </w:pPr>
    </w:p>
    <w:p w14:paraId="35912789" w14:textId="0B0C94E4" w:rsidR="001A31B5" w:rsidRPr="008175DC" w:rsidRDefault="00352CA9" w:rsidP="001A31B5">
      <w:pPr>
        <w:rPr>
          <w:b/>
          <w:sz w:val="24"/>
          <w:szCs w:val="24"/>
        </w:rPr>
      </w:pPr>
      <w:r w:rsidRPr="008175DC">
        <w:rPr>
          <w:b/>
          <w:sz w:val="24"/>
          <w:szCs w:val="24"/>
        </w:rPr>
        <w:t xml:space="preserve">PhD 2: </w:t>
      </w:r>
      <w:r w:rsidR="001A31B5" w:rsidRPr="008175DC">
        <w:rPr>
          <w:b/>
          <w:sz w:val="24"/>
          <w:szCs w:val="24"/>
        </w:rPr>
        <w:t>Big data privacy</w:t>
      </w:r>
      <w:r w:rsidR="00680497" w:rsidRPr="008175DC">
        <w:rPr>
          <w:b/>
          <w:sz w:val="24"/>
          <w:szCs w:val="24"/>
        </w:rPr>
        <w:t xml:space="preserve"> </w:t>
      </w:r>
      <w:r w:rsidR="00C15A7D" w:rsidRPr="008175DC">
        <w:rPr>
          <w:b/>
          <w:sz w:val="24"/>
          <w:szCs w:val="24"/>
        </w:rPr>
        <w:t xml:space="preserve">(supervisor </w:t>
      </w:r>
      <w:r w:rsidR="001A31B5" w:rsidRPr="008175DC">
        <w:rPr>
          <w:b/>
          <w:sz w:val="24"/>
          <w:szCs w:val="24"/>
        </w:rPr>
        <w:t xml:space="preserve">Prof </w:t>
      </w:r>
      <w:proofErr w:type="spellStart"/>
      <w:r w:rsidR="001A31B5" w:rsidRPr="008175DC">
        <w:rPr>
          <w:b/>
          <w:sz w:val="24"/>
          <w:szCs w:val="24"/>
        </w:rPr>
        <w:t>Vicenc</w:t>
      </w:r>
      <w:proofErr w:type="spellEnd"/>
      <w:r w:rsidR="001A31B5" w:rsidRPr="008175DC">
        <w:rPr>
          <w:b/>
          <w:sz w:val="24"/>
          <w:szCs w:val="24"/>
        </w:rPr>
        <w:t xml:space="preserve"> </w:t>
      </w:r>
      <w:proofErr w:type="spellStart"/>
      <w:r w:rsidR="001A31B5" w:rsidRPr="008175DC">
        <w:rPr>
          <w:b/>
          <w:sz w:val="24"/>
          <w:szCs w:val="24"/>
        </w:rPr>
        <w:t>Torra</w:t>
      </w:r>
      <w:proofErr w:type="spellEnd"/>
      <w:r w:rsidR="00C15A7D" w:rsidRPr="008175DC">
        <w:rPr>
          <w:b/>
          <w:sz w:val="24"/>
          <w:szCs w:val="24"/>
        </w:rPr>
        <w:t>)</w:t>
      </w:r>
      <w:r w:rsidR="0040131B">
        <w:rPr>
          <w:b/>
          <w:sz w:val="24"/>
          <w:szCs w:val="24"/>
        </w:rPr>
        <w:t xml:space="preserve">.  </w:t>
      </w:r>
      <w:r w:rsidR="0040131B" w:rsidRPr="0040131B">
        <w:rPr>
          <w:b/>
          <w:sz w:val="24"/>
          <w:szCs w:val="24"/>
        </w:rPr>
        <w:t>CLOSED.</w:t>
      </w:r>
    </w:p>
    <w:p w14:paraId="537EBF4E" w14:textId="07004309" w:rsidR="00680497" w:rsidRPr="00680497" w:rsidRDefault="00680497" w:rsidP="00680497">
      <w:pPr>
        <w:rPr>
          <w:sz w:val="24"/>
          <w:szCs w:val="24"/>
        </w:rPr>
      </w:pPr>
      <w:r w:rsidRPr="00680497">
        <w:rPr>
          <w:sz w:val="24"/>
          <w:szCs w:val="24"/>
        </w:rPr>
        <w:t xml:space="preserve">The PhD student will conduct research within the area of data privacy for big data. The successful applicant will work on methods that provide privacy guarantees when big data is used for machine learning and data mining. The student is expected to be excellent in computer science (including programming) and mathematics. This PhD position is funded by </w:t>
      </w:r>
      <w:proofErr w:type="spellStart"/>
      <w:r w:rsidRPr="00680497">
        <w:rPr>
          <w:sz w:val="24"/>
          <w:szCs w:val="24"/>
        </w:rPr>
        <w:t>Prof.</w:t>
      </w:r>
      <w:proofErr w:type="spellEnd"/>
      <w:r w:rsidRPr="00680497">
        <w:rPr>
          <w:sz w:val="24"/>
          <w:szCs w:val="24"/>
        </w:rPr>
        <w:t xml:space="preserve"> </w:t>
      </w:r>
      <w:proofErr w:type="spellStart"/>
      <w:r w:rsidRPr="00680497">
        <w:rPr>
          <w:sz w:val="24"/>
          <w:szCs w:val="24"/>
        </w:rPr>
        <w:t>Torra's</w:t>
      </w:r>
      <w:proofErr w:type="spellEnd"/>
      <w:r w:rsidRPr="00680497">
        <w:rPr>
          <w:sz w:val="24"/>
          <w:szCs w:val="24"/>
        </w:rPr>
        <w:t xml:space="preserve"> initial start-up funds. Supervisor</w:t>
      </w:r>
      <w:r w:rsidR="004E302F">
        <w:rPr>
          <w:sz w:val="24"/>
          <w:szCs w:val="24"/>
        </w:rPr>
        <w:t>’</w:t>
      </w:r>
      <w:r w:rsidRPr="00680497">
        <w:rPr>
          <w:sz w:val="24"/>
          <w:szCs w:val="24"/>
        </w:rPr>
        <w:t>s web page: </w:t>
      </w:r>
      <w:hyperlink r:id="rId7" w:history="1">
        <w:r w:rsidRPr="00680497">
          <w:rPr>
            <w:rStyle w:val="Hyperlink"/>
            <w:sz w:val="24"/>
            <w:szCs w:val="24"/>
          </w:rPr>
          <w:t>http://www.mdai.cat/vtorra/</w:t>
        </w:r>
      </w:hyperlink>
    </w:p>
    <w:p w14:paraId="72F15F7A" w14:textId="0F654472" w:rsidR="00352CA9" w:rsidRDefault="00352CA9" w:rsidP="00862601">
      <w:pPr>
        <w:rPr>
          <w:sz w:val="24"/>
          <w:szCs w:val="24"/>
        </w:rPr>
      </w:pPr>
    </w:p>
    <w:p w14:paraId="6BB83DBD" w14:textId="77777777" w:rsidR="00352CA9" w:rsidRPr="005F26D0" w:rsidRDefault="00352CA9" w:rsidP="00862601">
      <w:pPr>
        <w:rPr>
          <w:sz w:val="24"/>
          <w:szCs w:val="24"/>
        </w:rPr>
      </w:pPr>
    </w:p>
    <w:p w14:paraId="6CE89F34" w14:textId="0E4CCA7E" w:rsidR="00B42A24" w:rsidRPr="00B42A24" w:rsidRDefault="00862601" w:rsidP="00B42A24">
      <w:pPr>
        <w:rPr>
          <w:b/>
          <w:sz w:val="24"/>
          <w:szCs w:val="24"/>
        </w:rPr>
      </w:pPr>
      <w:r w:rsidRPr="001B015A">
        <w:rPr>
          <w:b/>
          <w:sz w:val="24"/>
          <w:szCs w:val="24"/>
        </w:rPr>
        <w:lastRenderedPageBreak/>
        <w:t xml:space="preserve">PhD </w:t>
      </w:r>
      <w:r w:rsidR="00B20E06" w:rsidRPr="001B015A">
        <w:rPr>
          <w:b/>
          <w:sz w:val="24"/>
          <w:szCs w:val="24"/>
        </w:rPr>
        <w:t>3</w:t>
      </w:r>
      <w:r w:rsidR="00D94725">
        <w:rPr>
          <w:b/>
          <w:sz w:val="24"/>
          <w:szCs w:val="24"/>
        </w:rPr>
        <w:t xml:space="preserve">: </w:t>
      </w:r>
      <w:r w:rsidR="00B42A24" w:rsidRPr="00B42A24">
        <w:rPr>
          <w:b/>
          <w:bCs/>
          <w:sz w:val="24"/>
          <w:szCs w:val="24"/>
        </w:rPr>
        <w:t>Co-ordinated earth observation, in-situ, and drone data analytics</w:t>
      </w:r>
      <w:r w:rsidR="002A0B91">
        <w:rPr>
          <w:b/>
          <w:bCs/>
          <w:sz w:val="24"/>
          <w:szCs w:val="24"/>
        </w:rPr>
        <w:t xml:space="preserve"> </w:t>
      </w:r>
      <w:r w:rsidR="00B42A24" w:rsidRPr="00B42A24">
        <w:rPr>
          <w:b/>
          <w:bCs/>
          <w:sz w:val="24"/>
          <w:szCs w:val="24"/>
        </w:rPr>
        <w:t>for observing environmental and climatic change</w:t>
      </w:r>
      <w:r w:rsidR="00D94725">
        <w:rPr>
          <w:b/>
          <w:sz w:val="24"/>
          <w:szCs w:val="24"/>
        </w:rPr>
        <w:t xml:space="preserve"> </w:t>
      </w:r>
      <w:r w:rsidR="00B42A24" w:rsidRPr="00B42A24">
        <w:rPr>
          <w:b/>
          <w:bCs/>
          <w:sz w:val="24"/>
          <w:szCs w:val="24"/>
        </w:rPr>
        <w:t>(supervisors Prof Andrew Parnell and Dr Gerard McCarthy)</w:t>
      </w:r>
      <w:r w:rsidR="0040131B">
        <w:rPr>
          <w:b/>
          <w:bCs/>
          <w:sz w:val="24"/>
          <w:szCs w:val="24"/>
        </w:rPr>
        <w:t>.  CLOSED.</w:t>
      </w:r>
    </w:p>
    <w:p w14:paraId="2350C09F" w14:textId="77777777" w:rsidR="002A0B91" w:rsidRPr="002A0B91" w:rsidRDefault="002A0B91" w:rsidP="002A0B91">
      <w:pPr>
        <w:rPr>
          <w:sz w:val="24"/>
          <w:szCs w:val="24"/>
        </w:rPr>
      </w:pPr>
      <w:r w:rsidRPr="002A0B91">
        <w:rPr>
          <w:sz w:val="24"/>
          <w:szCs w:val="24"/>
        </w:rPr>
        <w:t>The candidate will work with Prof Andrew Parnell and Dr Gerard McCarthy’s research group in statistics and machine learning and climate change (respectively), and also as part of the wider group funded by SFI for the ‘Predict’ project involving Dublin City University, University College Cork, and the Geological Survey of Ireland. The research programme will involve analysing in-situ, drone and satellite data for observing various environmental variables in Dublin bay, especially sea level rise. The successful student will  contribute to new statistical methodology in assessing the impact of climate change on Dublin’s coastal region.</w:t>
      </w:r>
    </w:p>
    <w:p w14:paraId="1E0B92F0" w14:textId="77777777" w:rsidR="0033466A" w:rsidRPr="005F26D0" w:rsidRDefault="0033466A" w:rsidP="0033466A">
      <w:pPr>
        <w:rPr>
          <w:sz w:val="24"/>
          <w:szCs w:val="24"/>
        </w:rPr>
      </w:pPr>
    </w:p>
    <w:p w14:paraId="3D10CDD7" w14:textId="178AFC10" w:rsidR="0033466A" w:rsidRPr="005F26D0" w:rsidRDefault="00481142" w:rsidP="0033466A">
      <w:pPr>
        <w:rPr>
          <w:b/>
          <w:sz w:val="24"/>
          <w:szCs w:val="24"/>
        </w:rPr>
      </w:pPr>
      <w:r>
        <w:rPr>
          <w:b/>
          <w:sz w:val="24"/>
          <w:szCs w:val="24"/>
        </w:rPr>
        <w:t>All applican</w:t>
      </w:r>
      <w:r w:rsidR="00270EC5">
        <w:rPr>
          <w:b/>
          <w:sz w:val="24"/>
          <w:szCs w:val="24"/>
        </w:rPr>
        <w:t>t</w:t>
      </w:r>
      <w:r>
        <w:rPr>
          <w:b/>
          <w:sz w:val="24"/>
          <w:szCs w:val="24"/>
        </w:rPr>
        <w:t xml:space="preserve">s </w:t>
      </w:r>
      <w:r w:rsidR="00D13750">
        <w:rPr>
          <w:b/>
          <w:sz w:val="24"/>
          <w:szCs w:val="24"/>
        </w:rPr>
        <w:t>m</w:t>
      </w:r>
      <w:r w:rsidR="0033466A" w:rsidRPr="005F26D0">
        <w:rPr>
          <w:b/>
          <w:sz w:val="24"/>
          <w:szCs w:val="24"/>
        </w:rPr>
        <w:t xml:space="preserve">ust </w:t>
      </w:r>
      <w:r w:rsidR="00D13750">
        <w:rPr>
          <w:b/>
          <w:sz w:val="24"/>
          <w:szCs w:val="24"/>
        </w:rPr>
        <w:t>h</w:t>
      </w:r>
      <w:r w:rsidR="0033466A" w:rsidRPr="005F26D0">
        <w:rPr>
          <w:b/>
          <w:sz w:val="24"/>
          <w:szCs w:val="24"/>
        </w:rPr>
        <w:t>ave</w:t>
      </w:r>
    </w:p>
    <w:p w14:paraId="48B583FA" w14:textId="2AA30740" w:rsidR="0033466A" w:rsidRPr="005F26D0" w:rsidRDefault="0033466A" w:rsidP="0033466A">
      <w:pPr>
        <w:numPr>
          <w:ilvl w:val="0"/>
          <w:numId w:val="1"/>
        </w:numPr>
        <w:rPr>
          <w:sz w:val="24"/>
          <w:szCs w:val="24"/>
        </w:rPr>
      </w:pPr>
      <w:r w:rsidRPr="005F26D0">
        <w:rPr>
          <w:sz w:val="24"/>
          <w:szCs w:val="24"/>
        </w:rPr>
        <w:t>Relevant 2:1 degree (or hig</w:t>
      </w:r>
      <w:r w:rsidR="00F7364C" w:rsidRPr="005F26D0">
        <w:rPr>
          <w:sz w:val="24"/>
          <w:szCs w:val="24"/>
        </w:rPr>
        <w:t>h</w:t>
      </w:r>
      <w:r w:rsidRPr="005F26D0">
        <w:rPr>
          <w:sz w:val="24"/>
          <w:szCs w:val="24"/>
        </w:rPr>
        <w:t xml:space="preserve">er) in </w:t>
      </w:r>
      <w:r w:rsidR="00B4146F">
        <w:rPr>
          <w:sz w:val="24"/>
          <w:szCs w:val="24"/>
        </w:rPr>
        <w:t xml:space="preserve">Mathematics, Engineering, </w:t>
      </w:r>
      <w:r w:rsidR="00E37D84">
        <w:rPr>
          <w:sz w:val="24"/>
          <w:szCs w:val="24"/>
        </w:rPr>
        <w:t>Phy</w:t>
      </w:r>
      <w:r w:rsidR="00AE7DA6">
        <w:rPr>
          <w:sz w:val="24"/>
          <w:szCs w:val="24"/>
        </w:rPr>
        <w:t>s</w:t>
      </w:r>
      <w:r w:rsidR="00E37D84">
        <w:rPr>
          <w:sz w:val="24"/>
          <w:szCs w:val="24"/>
        </w:rPr>
        <w:t>i</w:t>
      </w:r>
      <w:r w:rsidR="00533D6F">
        <w:rPr>
          <w:sz w:val="24"/>
          <w:szCs w:val="24"/>
        </w:rPr>
        <w:t>c</w:t>
      </w:r>
      <w:r w:rsidR="00E37D84">
        <w:rPr>
          <w:sz w:val="24"/>
          <w:szCs w:val="24"/>
        </w:rPr>
        <w:t xml:space="preserve">s, </w:t>
      </w:r>
      <w:r w:rsidR="00825C50">
        <w:rPr>
          <w:sz w:val="24"/>
          <w:szCs w:val="24"/>
        </w:rPr>
        <w:t xml:space="preserve">Computer Science, </w:t>
      </w:r>
      <w:r w:rsidR="00CC7AD4" w:rsidRPr="005F26D0">
        <w:rPr>
          <w:sz w:val="24"/>
          <w:szCs w:val="24"/>
        </w:rPr>
        <w:t xml:space="preserve">Statistics, Machine Learning, Data Science, </w:t>
      </w:r>
      <w:r w:rsidRPr="005F26D0">
        <w:rPr>
          <w:sz w:val="24"/>
          <w:szCs w:val="24"/>
        </w:rPr>
        <w:t>or similar qualification</w:t>
      </w:r>
    </w:p>
    <w:p w14:paraId="7694E39C" w14:textId="34487F16" w:rsidR="00C346B5" w:rsidRPr="005F26D0" w:rsidRDefault="00C346B5" w:rsidP="0033466A">
      <w:pPr>
        <w:numPr>
          <w:ilvl w:val="0"/>
          <w:numId w:val="1"/>
        </w:numPr>
        <w:rPr>
          <w:sz w:val="24"/>
          <w:szCs w:val="24"/>
        </w:rPr>
      </w:pPr>
      <w:r w:rsidRPr="005F26D0">
        <w:rPr>
          <w:sz w:val="24"/>
          <w:szCs w:val="24"/>
        </w:rPr>
        <w:t xml:space="preserve">Ability to code in </w:t>
      </w:r>
      <w:r w:rsidR="00620D0B">
        <w:rPr>
          <w:sz w:val="24"/>
          <w:szCs w:val="24"/>
        </w:rPr>
        <w:t xml:space="preserve">one or more of </w:t>
      </w:r>
      <w:proofErr w:type="spellStart"/>
      <w:r w:rsidR="00620D0B">
        <w:rPr>
          <w:sz w:val="24"/>
          <w:szCs w:val="24"/>
        </w:rPr>
        <w:t>Matlab</w:t>
      </w:r>
      <w:proofErr w:type="spellEnd"/>
      <w:r w:rsidR="00620D0B">
        <w:rPr>
          <w:sz w:val="24"/>
          <w:szCs w:val="24"/>
        </w:rPr>
        <w:t xml:space="preserve">, </w:t>
      </w:r>
      <w:r w:rsidR="002811ED">
        <w:rPr>
          <w:sz w:val="24"/>
          <w:szCs w:val="24"/>
        </w:rPr>
        <w:t xml:space="preserve">C, </w:t>
      </w:r>
      <w:r w:rsidRPr="005F26D0">
        <w:rPr>
          <w:sz w:val="24"/>
          <w:szCs w:val="24"/>
        </w:rPr>
        <w:t>R or Python</w:t>
      </w:r>
    </w:p>
    <w:p w14:paraId="48ECD70D" w14:textId="77777777" w:rsidR="0033466A" w:rsidRPr="005F26D0" w:rsidRDefault="005F65BB" w:rsidP="0033466A">
      <w:pPr>
        <w:numPr>
          <w:ilvl w:val="0"/>
          <w:numId w:val="1"/>
        </w:numPr>
        <w:rPr>
          <w:sz w:val="24"/>
          <w:szCs w:val="24"/>
        </w:rPr>
      </w:pPr>
      <w:r w:rsidRPr="005F26D0">
        <w:rPr>
          <w:sz w:val="24"/>
          <w:szCs w:val="24"/>
        </w:rPr>
        <w:t>Strong linear algebra and calculus skills</w:t>
      </w:r>
    </w:p>
    <w:p w14:paraId="4102DF78" w14:textId="2B5443AA" w:rsidR="0033466A" w:rsidRPr="005F26D0" w:rsidRDefault="0033466A" w:rsidP="0033466A">
      <w:pPr>
        <w:numPr>
          <w:ilvl w:val="0"/>
          <w:numId w:val="1"/>
        </w:numPr>
        <w:rPr>
          <w:sz w:val="24"/>
          <w:szCs w:val="24"/>
        </w:rPr>
      </w:pPr>
      <w:r w:rsidRPr="005F26D0">
        <w:rPr>
          <w:sz w:val="24"/>
          <w:szCs w:val="24"/>
        </w:rPr>
        <w:t>Excellent written and verbal communication and presentation skills in English</w:t>
      </w:r>
    </w:p>
    <w:p w14:paraId="2643DEF4" w14:textId="77777777" w:rsidR="0033466A" w:rsidRPr="005F26D0" w:rsidRDefault="0033466A" w:rsidP="0033466A">
      <w:pPr>
        <w:rPr>
          <w:sz w:val="24"/>
          <w:szCs w:val="24"/>
        </w:rPr>
      </w:pPr>
    </w:p>
    <w:p w14:paraId="6E1EF3D2" w14:textId="6AC32853" w:rsidR="00B9067D" w:rsidRPr="005F26D0" w:rsidRDefault="006B663A" w:rsidP="00862601">
      <w:pPr>
        <w:rPr>
          <w:sz w:val="24"/>
          <w:szCs w:val="24"/>
        </w:rPr>
      </w:pPr>
      <w:r w:rsidRPr="005F26D0">
        <w:rPr>
          <w:sz w:val="24"/>
          <w:szCs w:val="24"/>
        </w:rPr>
        <w:t>The studentship</w:t>
      </w:r>
      <w:r w:rsidR="004C7BEE" w:rsidRPr="005F26D0">
        <w:rPr>
          <w:sz w:val="24"/>
          <w:szCs w:val="24"/>
        </w:rPr>
        <w:t>s</w:t>
      </w:r>
      <w:r w:rsidRPr="005F26D0">
        <w:rPr>
          <w:sz w:val="24"/>
          <w:szCs w:val="24"/>
        </w:rPr>
        <w:t xml:space="preserve"> are for 48 months and include a </w:t>
      </w:r>
      <w:r w:rsidR="00436F8C">
        <w:rPr>
          <w:sz w:val="24"/>
          <w:szCs w:val="24"/>
        </w:rPr>
        <w:t xml:space="preserve">tax free </w:t>
      </w:r>
      <w:r w:rsidRPr="005F26D0">
        <w:rPr>
          <w:sz w:val="24"/>
          <w:szCs w:val="24"/>
        </w:rPr>
        <w:t>stipend of €18,500 p.a. and the payment of academic fees up t</w:t>
      </w:r>
      <w:r w:rsidR="008E049B" w:rsidRPr="005F26D0">
        <w:rPr>
          <w:sz w:val="24"/>
          <w:szCs w:val="24"/>
        </w:rPr>
        <w:t>o a maximum of €</w:t>
      </w:r>
      <w:r w:rsidR="00F7364C" w:rsidRPr="005F26D0">
        <w:rPr>
          <w:sz w:val="24"/>
          <w:szCs w:val="24"/>
        </w:rPr>
        <w:t>5</w:t>
      </w:r>
      <w:r w:rsidR="008E049B" w:rsidRPr="005F26D0">
        <w:rPr>
          <w:sz w:val="24"/>
          <w:szCs w:val="24"/>
        </w:rPr>
        <w:t>,</w:t>
      </w:r>
      <w:r w:rsidR="00F7364C" w:rsidRPr="005F26D0">
        <w:rPr>
          <w:sz w:val="24"/>
          <w:szCs w:val="24"/>
        </w:rPr>
        <w:t>5</w:t>
      </w:r>
      <w:r w:rsidR="008E049B" w:rsidRPr="005F26D0">
        <w:rPr>
          <w:sz w:val="24"/>
          <w:szCs w:val="24"/>
        </w:rPr>
        <w:t>00 per annum, as well as a computer and travel allowance.</w:t>
      </w:r>
    </w:p>
    <w:p w14:paraId="347CB9A6" w14:textId="77777777" w:rsidR="00B9067D" w:rsidRPr="005F26D0" w:rsidRDefault="00B9067D" w:rsidP="00862601">
      <w:pPr>
        <w:rPr>
          <w:sz w:val="24"/>
          <w:szCs w:val="24"/>
        </w:rPr>
      </w:pPr>
    </w:p>
    <w:p w14:paraId="7C176322" w14:textId="498F1FBF" w:rsidR="00B9067D" w:rsidRPr="00E90B3F" w:rsidRDefault="00B9067D" w:rsidP="00B9067D">
      <w:pPr>
        <w:rPr>
          <w:b/>
          <w:sz w:val="24"/>
          <w:szCs w:val="24"/>
        </w:rPr>
      </w:pPr>
      <w:r w:rsidRPr="005F26D0">
        <w:rPr>
          <w:b/>
          <w:sz w:val="24"/>
          <w:szCs w:val="24"/>
        </w:rPr>
        <w:t>Application Procedure</w:t>
      </w:r>
      <w:r w:rsidR="00E90B3F">
        <w:rPr>
          <w:b/>
          <w:sz w:val="24"/>
          <w:szCs w:val="24"/>
        </w:rPr>
        <w:t xml:space="preserve">: </w:t>
      </w:r>
      <w:r w:rsidR="00097AE5">
        <w:rPr>
          <w:sz w:val="24"/>
          <w:szCs w:val="24"/>
        </w:rPr>
        <w:t>s</w:t>
      </w:r>
      <w:r w:rsidR="00FB4553">
        <w:rPr>
          <w:sz w:val="24"/>
          <w:szCs w:val="24"/>
        </w:rPr>
        <w:t>end</w:t>
      </w:r>
      <w:r w:rsidRPr="005F26D0">
        <w:rPr>
          <w:sz w:val="24"/>
          <w:szCs w:val="24"/>
        </w:rPr>
        <w:t xml:space="preserve"> a</w:t>
      </w:r>
      <w:r w:rsidR="0077099C">
        <w:rPr>
          <w:sz w:val="24"/>
          <w:szCs w:val="24"/>
        </w:rPr>
        <w:t xml:space="preserve"> </w:t>
      </w:r>
      <w:r w:rsidR="00DA6AF6">
        <w:rPr>
          <w:sz w:val="24"/>
          <w:szCs w:val="24"/>
        </w:rPr>
        <w:t>c</w:t>
      </w:r>
      <w:r w:rsidRPr="005F26D0">
        <w:rPr>
          <w:sz w:val="24"/>
          <w:szCs w:val="24"/>
        </w:rPr>
        <w:t xml:space="preserve">urriculum </w:t>
      </w:r>
      <w:r w:rsidR="00DA6AF6">
        <w:rPr>
          <w:sz w:val="24"/>
          <w:szCs w:val="24"/>
        </w:rPr>
        <w:t>v</w:t>
      </w:r>
      <w:r w:rsidRPr="005F26D0">
        <w:rPr>
          <w:sz w:val="24"/>
          <w:szCs w:val="24"/>
        </w:rPr>
        <w:t>itae and a</w:t>
      </w:r>
      <w:r w:rsidR="00D95BAF">
        <w:rPr>
          <w:sz w:val="24"/>
          <w:szCs w:val="24"/>
        </w:rPr>
        <w:t xml:space="preserve"> cover</w:t>
      </w:r>
      <w:r w:rsidRPr="005F26D0">
        <w:rPr>
          <w:sz w:val="24"/>
          <w:szCs w:val="24"/>
        </w:rPr>
        <w:t xml:space="preserve"> letter to</w:t>
      </w:r>
      <w:r w:rsidR="009269E1">
        <w:rPr>
          <w:sz w:val="24"/>
          <w:szCs w:val="24"/>
        </w:rPr>
        <w:t xml:space="preserve"> </w:t>
      </w:r>
      <w:hyperlink r:id="rId8" w:history="1">
        <w:r w:rsidR="009269E1" w:rsidRPr="00A9642C">
          <w:rPr>
            <w:rStyle w:val="Hyperlink"/>
            <w:sz w:val="24"/>
            <w:szCs w:val="24"/>
          </w:rPr>
          <w:t>hamilton@mu.ie</w:t>
        </w:r>
      </w:hyperlink>
      <w:r w:rsidRPr="005F26D0">
        <w:rPr>
          <w:sz w:val="24"/>
          <w:szCs w:val="24"/>
        </w:rPr>
        <w:t xml:space="preserve"> with </w:t>
      </w:r>
      <w:r w:rsidRPr="005F26D0">
        <w:rPr>
          <w:b/>
          <w:sz w:val="24"/>
          <w:szCs w:val="24"/>
        </w:rPr>
        <w:t>PHD</w:t>
      </w:r>
      <w:r w:rsidR="001731BD">
        <w:rPr>
          <w:b/>
          <w:sz w:val="24"/>
          <w:szCs w:val="24"/>
        </w:rPr>
        <w:t xml:space="preserve"> X </w:t>
      </w:r>
      <w:r w:rsidR="001731BD">
        <w:rPr>
          <w:sz w:val="24"/>
          <w:szCs w:val="24"/>
        </w:rPr>
        <w:t xml:space="preserve">in the </w:t>
      </w:r>
      <w:r w:rsidR="00ED507D">
        <w:rPr>
          <w:sz w:val="24"/>
          <w:szCs w:val="24"/>
        </w:rPr>
        <w:t>subject line</w:t>
      </w:r>
      <w:r w:rsidR="009269E1">
        <w:rPr>
          <w:sz w:val="24"/>
          <w:szCs w:val="24"/>
        </w:rPr>
        <w:t xml:space="preserve"> in</w:t>
      </w:r>
      <w:r w:rsidR="00857BB1">
        <w:rPr>
          <w:sz w:val="24"/>
          <w:szCs w:val="24"/>
        </w:rPr>
        <w:t>d</w:t>
      </w:r>
      <w:r w:rsidR="009269E1">
        <w:rPr>
          <w:sz w:val="24"/>
          <w:szCs w:val="24"/>
        </w:rPr>
        <w:t>i</w:t>
      </w:r>
      <w:r w:rsidR="00857BB1">
        <w:rPr>
          <w:sz w:val="24"/>
          <w:szCs w:val="24"/>
        </w:rPr>
        <w:t>c</w:t>
      </w:r>
      <w:r w:rsidR="009269E1">
        <w:rPr>
          <w:sz w:val="24"/>
          <w:szCs w:val="24"/>
        </w:rPr>
        <w:t>at</w:t>
      </w:r>
      <w:r w:rsidR="00B265CE">
        <w:rPr>
          <w:sz w:val="24"/>
          <w:szCs w:val="24"/>
        </w:rPr>
        <w:t>ing</w:t>
      </w:r>
      <w:r w:rsidR="00BE3161">
        <w:rPr>
          <w:sz w:val="24"/>
          <w:szCs w:val="24"/>
        </w:rPr>
        <w:t xml:space="preserve"> the desired PhD project</w:t>
      </w:r>
      <w:r w:rsidR="00ED507D">
        <w:rPr>
          <w:sz w:val="24"/>
          <w:szCs w:val="24"/>
        </w:rPr>
        <w:t xml:space="preserve">. </w:t>
      </w:r>
      <w:r w:rsidR="004F196B">
        <w:rPr>
          <w:sz w:val="24"/>
          <w:szCs w:val="24"/>
        </w:rPr>
        <w:t>Candidates are allowed to express interest in multiple PhD proposals</w:t>
      </w:r>
    </w:p>
    <w:p w14:paraId="284307FD" w14:textId="77777777" w:rsidR="00B9067D" w:rsidRPr="005F26D0" w:rsidRDefault="00B9067D" w:rsidP="00862601">
      <w:pPr>
        <w:rPr>
          <w:sz w:val="24"/>
          <w:szCs w:val="24"/>
        </w:rPr>
      </w:pPr>
    </w:p>
    <w:p w14:paraId="54279226" w14:textId="3CDBE041" w:rsidR="00862601" w:rsidRPr="003133AE" w:rsidRDefault="006B663A" w:rsidP="00862601">
      <w:pPr>
        <w:rPr>
          <w:b/>
          <w:sz w:val="24"/>
          <w:szCs w:val="24"/>
        </w:rPr>
      </w:pPr>
      <w:r w:rsidRPr="005F26D0">
        <w:rPr>
          <w:b/>
          <w:sz w:val="24"/>
          <w:szCs w:val="24"/>
        </w:rPr>
        <w:t>Closing Date</w:t>
      </w:r>
      <w:r w:rsidR="0040131B">
        <w:rPr>
          <w:b/>
          <w:sz w:val="24"/>
          <w:szCs w:val="24"/>
        </w:rPr>
        <w:t>s</w:t>
      </w:r>
      <w:r w:rsidR="003133AE">
        <w:rPr>
          <w:b/>
          <w:sz w:val="24"/>
          <w:szCs w:val="24"/>
        </w:rPr>
        <w:t xml:space="preserve">: </w:t>
      </w:r>
      <w:r w:rsidR="0040131B">
        <w:rPr>
          <w:sz w:val="24"/>
          <w:szCs w:val="24"/>
        </w:rPr>
        <w:t>See above.</w:t>
      </w:r>
    </w:p>
    <w:p w14:paraId="0D1EA8AE" w14:textId="77777777" w:rsidR="00862601" w:rsidRPr="005F26D0" w:rsidRDefault="00862601" w:rsidP="00862601">
      <w:pPr>
        <w:rPr>
          <w:sz w:val="24"/>
          <w:szCs w:val="24"/>
        </w:rPr>
      </w:pPr>
    </w:p>
    <w:p w14:paraId="6C39CBC3" w14:textId="22DDBAC4" w:rsidR="00CE6767" w:rsidRPr="005F26D0" w:rsidRDefault="006B663A">
      <w:pPr>
        <w:rPr>
          <w:sz w:val="24"/>
          <w:szCs w:val="24"/>
        </w:rPr>
      </w:pPr>
      <w:r w:rsidRPr="005F26D0">
        <w:rPr>
          <w:b/>
          <w:sz w:val="24"/>
          <w:szCs w:val="24"/>
        </w:rPr>
        <w:t>Interview</w:t>
      </w:r>
      <w:r w:rsidR="00F7364C" w:rsidRPr="005F26D0">
        <w:rPr>
          <w:b/>
          <w:sz w:val="24"/>
          <w:szCs w:val="24"/>
        </w:rPr>
        <w:t xml:space="preserve">: </w:t>
      </w:r>
      <w:r w:rsidR="00081EAB">
        <w:rPr>
          <w:sz w:val="24"/>
          <w:szCs w:val="24"/>
        </w:rPr>
        <w:t>Date to be advised</w:t>
      </w:r>
      <w:r w:rsidR="00AD6928">
        <w:rPr>
          <w:sz w:val="24"/>
          <w:szCs w:val="24"/>
        </w:rPr>
        <w:t xml:space="preserve">. </w:t>
      </w:r>
      <w:r w:rsidR="00652C6B">
        <w:rPr>
          <w:sz w:val="24"/>
          <w:szCs w:val="24"/>
        </w:rPr>
        <w:t>Appointments from</w:t>
      </w:r>
      <w:r w:rsidR="0040131B">
        <w:rPr>
          <w:sz w:val="24"/>
          <w:szCs w:val="24"/>
        </w:rPr>
        <w:t>:</w:t>
      </w:r>
      <w:bookmarkStart w:id="0" w:name="_GoBack"/>
      <w:bookmarkEnd w:id="0"/>
      <w:r w:rsidR="00652C6B">
        <w:rPr>
          <w:sz w:val="24"/>
          <w:szCs w:val="24"/>
        </w:rPr>
        <w:t xml:space="preserve"> </w:t>
      </w:r>
      <w:r w:rsidR="0040131B">
        <w:rPr>
          <w:sz w:val="24"/>
          <w:szCs w:val="24"/>
        </w:rPr>
        <w:t>to be advised</w:t>
      </w:r>
      <w:r w:rsidR="000C18FC">
        <w:rPr>
          <w:sz w:val="24"/>
          <w:szCs w:val="24"/>
        </w:rPr>
        <w:t xml:space="preserve">. </w:t>
      </w:r>
    </w:p>
    <w:sectPr w:rsidR="00CE6767" w:rsidRPr="005F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939F4"/>
    <w:multiLevelType w:val="multilevel"/>
    <w:tmpl w:val="E4286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45B9E"/>
    <w:multiLevelType w:val="multilevel"/>
    <w:tmpl w:val="F006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01"/>
    <w:rsid w:val="00010C57"/>
    <w:rsid w:val="000208FD"/>
    <w:rsid w:val="000248F5"/>
    <w:rsid w:val="00026CE6"/>
    <w:rsid w:val="00041D2E"/>
    <w:rsid w:val="00051DD7"/>
    <w:rsid w:val="00060116"/>
    <w:rsid w:val="00067F04"/>
    <w:rsid w:val="00076270"/>
    <w:rsid w:val="00077B23"/>
    <w:rsid w:val="00081EAB"/>
    <w:rsid w:val="00083561"/>
    <w:rsid w:val="00094EA9"/>
    <w:rsid w:val="00097AE5"/>
    <w:rsid w:val="000C18FC"/>
    <w:rsid w:val="000C3B69"/>
    <w:rsid w:val="000C6E18"/>
    <w:rsid w:val="000C7269"/>
    <w:rsid w:val="000D29C9"/>
    <w:rsid w:val="000E6FAD"/>
    <w:rsid w:val="001101C7"/>
    <w:rsid w:val="001366DE"/>
    <w:rsid w:val="00141822"/>
    <w:rsid w:val="00145391"/>
    <w:rsid w:val="001670BB"/>
    <w:rsid w:val="001731BD"/>
    <w:rsid w:val="001938E1"/>
    <w:rsid w:val="00197C6D"/>
    <w:rsid w:val="001A31B5"/>
    <w:rsid w:val="001A6C6D"/>
    <w:rsid w:val="001B015A"/>
    <w:rsid w:val="001C6009"/>
    <w:rsid w:val="001D6A69"/>
    <w:rsid w:val="001F6734"/>
    <w:rsid w:val="00256CAA"/>
    <w:rsid w:val="00270EC5"/>
    <w:rsid w:val="002811ED"/>
    <w:rsid w:val="00285B97"/>
    <w:rsid w:val="002904DD"/>
    <w:rsid w:val="00290933"/>
    <w:rsid w:val="002A0B91"/>
    <w:rsid w:val="002A6F82"/>
    <w:rsid w:val="002F72A9"/>
    <w:rsid w:val="0030239D"/>
    <w:rsid w:val="003045C7"/>
    <w:rsid w:val="003133AE"/>
    <w:rsid w:val="0033466A"/>
    <w:rsid w:val="00345A5F"/>
    <w:rsid w:val="003507B5"/>
    <w:rsid w:val="00351FAC"/>
    <w:rsid w:val="00352CA9"/>
    <w:rsid w:val="00356E97"/>
    <w:rsid w:val="00364BE1"/>
    <w:rsid w:val="00386BF3"/>
    <w:rsid w:val="003962FC"/>
    <w:rsid w:val="003A47F0"/>
    <w:rsid w:val="003A79D9"/>
    <w:rsid w:val="003C5E8B"/>
    <w:rsid w:val="003C6926"/>
    <w:rsid w:val="003D0AB5"/>
    <w:rsid w:val="003D6601"/>
    <w:rsid w:val="0040131B"/>
    <w:rsid w:val="00402142"/>
    <w:rsid w:val="00436F8C"/>
    <w:rsid w:val="0044072A"/>
    <w:rsid w:val="00445C54"/>
    <w:rsid w:val="004479F5"/>
    <w:rsid w:val="0045458C"/>
    <w:rsid w:val="004619EA"/>
    <w:rsid w:val="00471D0E"/>
    <w:rsid w:val="00474661"/>
    <w:rsid w:val="0047492B"/>
    <w:rsid w:val="00481142"/>
    <w:rsid w:val="004907EA"/>
    <w:rsid w:val="004A4339"/>
    <w:rsid w:val="004B7042"/>
    <w:rsid w:val="004C4742"/>
    <w:rsid w:val="004C7BEE"/>
    <w:rsid w:val="004D7716"/>
    <w:rsid w:val="004E302F"/>
    <w:rsid w:val="004F196B"/>
    <w:rsid w:val="00500270"/>
    <w:rsid w:val="005043A1"/>
    <w:rsid w:val="00517015"/>
    <w:rsid w:val="005222C3"/>
    <w:rsid w:val="00525663"/>
    <w:rsid w:val="00533D6F"/>
    <w:rsid w:val="005506D5"/>
    <w:rsid w:val="005553B1"/>
    <w:rsid w:val="00570013"/>
    <w:rsid w:val="0057138B"/>
    <w:rsid w:val="005719C2"/>
    <w:rsid w:val="0057330A"/>
    <w:rsid w:val="00591F72"/>
    <w:rsid w:val="005A00C4"/>
    <w:rsid w:val="005B07CA"/>
    <w:rsid w:val="005B3572"/>
    <w:rsid w:val="005B67B9"/>
    <w:rsid w:val="005D0B07"/>
    <w:rsid w:val="005F26D0"/>
    <w:rsid w:val="005F65BB"/>
    <w:rsid w:val="006025EF"/>
    <w:rsid w:val="00613CDE"/>
    <w:rsid w:val="00620B8D"/>
    <w:rsid w:val="00620D0B"/>
    <w:rsid w:val="006219FD"/>
    <w:rsid w:val="00652C6B"/>
    <w:rsid w:val="00660754"/>
    <w:rsid w:val="00660B83"/>
    <w:rsid w:val="00670547"/>
    <w:rsid w:val="0067139B"/>
    <w:rsid w:val="00680497"/>
    <w:rsid w:val="006915E0"/>
    <w:rsid w:val="00693D69"/>
    <w:rsid w:val="0069487B"/>
    <w:rsid w:val="00696AB5"/>
    <w:rsid w:val="006B1790"/>
    <w:rsid w:val="006B663A"/>
    <w:rsid w:val="006E47D9"/>
    <w:rsid w:val="0071098C"/>
    <w:rsid w:val="00727C60"/>
    <w:rsid w:val="00743E82"/>
    <w:rsid w:val="00750F23"/>
    <w:rsid w:val="00760059"/>
    <w:rsid w:val="0077099C"/>
    <w:rsid w:val="00775559"/>
    <w:rsid w:val="0078765A"/>
    <w:rsid w:val="007B1DC8"/>
    <w:rsid w:val="007C7D6F"/>
    <w:rsid w:val="007E2C6C"/>
    <w:rsid w:val="00804C5C"/>
    <w:rsid w:val="008175DC"/>
    <w:rsid w:val="0082024F"/>
    <w:rsid w:val="00825C50"/>
    <w:rsid w:val="00843513"/>
    <w:rsid w:val="00854CA6"/>
    <w:rsid w:val="00857BB1"/>
    <w:rsid w:val="00860B9F"/>
    <w:rsid w:val="00862601"/>
    <w:rsid w:val="0088204D"/>
    <w:rsid w:val="008A50AE"/>
    <w:rsid w:val="008A6A68"/>
    <w:rsid w:val="008E049B"/>
    <w:rsid w:val="008E4A7E"/>
    <w:rsid w:val="008F555A"/>
    <w:rsid w:val="008F69C1"/>
    <w:rsid w:val="00913931"/>
    <w:rsid w:val="009269E1"/>
    <w:rsid w:val="00927C3C"/>
    <w:rsid w:val="00932FDA"/>
    <w:rsid w:val="00933395"/>
    <w:rsid w:val="00936987"/>
    <w:rsid w:val="009504BB"/>
    <w:rsid w:val="00953FDA"/>
    <w:rsid w:val="00970088"/>
    <w:rsid w:val="00977536"/>
    <w:rsid w:val="009836EA"/>
    <w:rsid w:val="009A734D"/>
    <w:rsid w:val="009E10CE"/>
    <w:rsid w:val="009E136C"/>
    <w:rsid w:val="009F3AC6"/>
    <w:rsid w:val="00A04B91"/>
    <w:rsid w:val="00A070E7"/>
    <w:rsid w:val="00A261C9"/>
    <w:rsid w:val="00A26CE9"/>
    <w:rsid w:val="00A40E1C"/>
    <w:rsid w:val="00A46114"/>
    <w:rsid w:val="00A541E1"/>
    <w:rsid w:val="00A60FFC"/>
    <w:rsid w:val="00A625BB"/>
    <w:rsid w:val="00A82B14"/>
    <w:rsid w:val="00A91C0E"/>
    <w:rsid w:val="00AA4A52"/>
    <w:rsid w:val="00AD6928"/>
    <w:rsid w:val="00AE016A"/>
    <w:rsid w:val="00AE7DA6"/>
    <w:rsid w:val="00B12487"/>
    <w:rsid w:val="00B14320"/>
    <w:rsid w:val="00B15E78"/>
    <w:rsid w:val="00B20E06"/>
    <w:rsid w:val="00B265CE"/>
    <w:rsid w:val="00B349AC"/>
    <w:rsid w:val="00B37E24"/>
    <w:rsid w:val="00B4146F"/>
    <w:rsid w:val="00B42A24"/>
    <w:rsid w:val="00B54E76"/>
    <w:rsid w:val="00B614B5"/>
    <w:rsid w:val="00B72BBD"/>
    <w:rsid w:val="00B9067D"/>
    <w:rsid w:val="00B92246"/>
    <w:rsid w:val="00BA0B7F"/>
    <w:rsid w:val="00BA0F58"/>
    <w:rsid w:val="00BB474A"/>
    <w:rsid w:val="00BC55E4"/>
    <w:rsid w:val="00BD4A52"/>
    <w:rsid w:val="00BE1336"/>
    <w:rsid w:val="00BE3161"/>
    <w:rsid w:val="00BE4252"/>
    <w:rsid w:val="00C154F8"/>
    <w:rsid w:val="00C15A7D"/>
    <w:rsid w:val="00C23E3C"/>
    <w:rsid w:val="00C27263"/>
    <w:rsid w:val="00C31855"/>
    <w:rsid w:val="00C346B5"/>
    <w:rsid w:val="00C34A20"/>
    <w:rsid w:val="00C526DE"/>
    <w:rsid w:val="00C81827"/>
    <w:rsid w:val="00C93CDA"/>
    <w:rsid w:val="00C93F3B"/>
    <w:rsid w:val="00C9640B"/>
    <w:rsid w:val="00CB08F3"/>
    <w:rsid w:val="00CC04A5"/>
    <w:rsid w:val="00CC7AD4"/>
    <w:rsid w:val="00CD4C4B"/>
    <w:rsid w:val="00CE6767"/>
    <w:rsid w:val="00CF09CB"/>
    <w:rsid w:val="00CF3B78"/>
    <w:rsid w:val="00D045F5"/>
    <w:rsid w:val="00D13750"/>
    <w:rsid w:val="00D14DA5"/>
    <w:rsid w:val="00D2269B"/>
    <w:rsid w:val="00D30479"/>
    <w:rsid w:val="00D438EF"/>
    <w:rsid w:val="00D665B2"/>
    <w:rsid w:val="00D67FDE"/>
    <w:rsid w:val="00D71361"/>
    <w:rsid w:val="00D8079D"/>
    <w:rsid w:val="00D80CB1"/>
    <w:rsid w:val="00D94725"/>
    <w:rsid w:val="00D95BAF"/>
    <w:rsid w:val="00DA4BDA"/>
    <w:rsid w:val="00DA6AF6"/>
    <w:rsid w:val="00DA78CC"/>
    <w:rsid w:val="00DC05AE"/>
    <w:rsid w:val="00DC09AE"/>
    <w:rsid w:val="00DC5F61"/>
    <w:rsid w:val="00DE59A7"/>
    <w:rsid w:val="00E00BD0"/>
    <w:rsid w:val="00E23C49"/>
    <w:rsid w:val="00E33491"/>
    <w:rsid w:val="00E37D84"/>
    <w:rsid w:val="00E577CC"/>
    <w:rsid w:val="00E61C3B"/>
    <w:rsid w:val="00E73541"/>
    <w:rsid w:val="00E8653D"/>
    <w:rsid w:val="00E90B3F"/>
    <w:rsid w:val="00E931FA"/>
    <w:rsid w:val="00E968F5"/>
    <w:rsid w:val="00EA2B89"/>
    <w:rsid w:val="00EB20F2"/>
    <w:rsid w:val="00EB5EE8"/>
    <w:rsid w:val="00ED507D"/>
    <w:rsid w:val="00EE3BA9"/>
    <w:rsid w:val="00EF0818"/>
    <w:rsid w:val="00EF3F2B"/>
    <w:rsid w:val="00EF494B"/>
    <w:rsid w:val="00F045F8"/>
    <w:rsid w:val="00F14C39"/>
    <w:rsid w:val="00F15987"/>
    <w:rsid w:val="00F17BCA"/>
    <w:rsid w:val="00F24BA7"/>
    <w:rsid w:val="00F3495D"/>
    <w:rsid w:val="00F405FF"/>
    <w:rsid w:val="00F4418A"/>
    <w:rsid w:val="00F7364C"/>
    <w:rsid w:val="00F86659"/>
    <w:rsid w:val="00F96B74"/>
    <w:rsid w:val="00F971E3"/>
    <w:rsid w:val="00FA315B"/>
    <w:rsid w:val="00FB15C7"/>
    <w:rsid w:val="00FB38BB"/>
    <w:rsid w:val="00FB4553"/>
    <w:rsid w:val="00FD0FC4"/>
    <w:rsid w:val="00FE2C47"/>
    <w:rsid w:val="00FE2E62"/>
    <w:rsid w:val="00FE5D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751C"/>
  <w15:docId w15:val="{AE518171-8683-475E-9615-524434A9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6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01"/>
    <w:pPr>
      <w:ind w:left="720"/>
    </w:pPr>
  </w:style>
  <w:style w:type="paragraph" w:styleId="BalloonText">
    <w:name w:val="Balloon Text"/>
    <w:basedOn w:val="Normal"/>
    <w:link w:val="BalloonTextChar"/>
    <w:uiPriority w:val="99"/>
    <w:semiHidden/>
    <w:unhideWhenUsed/>
    <w:rsid w:val="00862601"/>
    <w:rPr>
      <w:rFonts w:ascii="Tahoma" w:hAnsi="Tahoma" w:cs="Tahoma"/>
      <w:sz w:val="16"/>
      <w:szCs w:val="16"/>
    </w:rPr>
  </w:style>
  <w:style w:type="character" w:customStyle="1" w:styleId="BalloonTextChar">
    <w:name w:val="Balloon Text Char"/>
    <w:basedOn w:val="DefaultParagraphFont"/>
    <w:link w:val="BalloonText"/>
    <w:uiPriority w:val="99"/>
    <w:semiHidden/>
    <w:rsid w:val="00862601"/>
    <w:rPr>
      <w:rFonts w:ascii="Tahoma" w:hAnsi="Tahoma" w:cs="Tahoma"/>
      <w:sz w:val="16"/>
      <w:szCs w:val="16"/>
    </w:rPr>
  </w:style>
  <w:style w:type="character" w:styleId="Hyperlink">
    <w:name w:val="Hyperlink"/>
    <w:basedOn w:val="DefaultParagraphFont"/>
    <w:uiPriority w:val="99"/>
    <w:unhideWhenUsed/>
    <w:rsid w:val="00B9067D"/>
    <w:rPr>
      <w:color w:val="0000FF" w:themeColor="hyperlink"/>
      <w:u w:val="single"/>
    </w:rPr>
  </w:style>
  <w:style w:type="character" w:customStyle="1" w:styleId="UnresolvedMention1">
    <w:name w:val="Unresolved Mention1"/>
    <w:basedOn w:val="DefaultParagraphFont"/>
    <w:uiPriority w:val="99"/>
    <w:semiHidden/>
    <w:unhideWhenUsed/>
    <w:rsid w:val="00E23C49"/>
    <w:rPr>
      <w:color w:val="605E5C"/>
      <w:shd w:val="clear" w:color="auto" w:fill="E1DFDD"/>
    </w:rPr>
  </w:style>
  <w:style w:type="paragraph" w:styleId="NormalWeb">
    <w:name w:val="Normal (Web)"/>
    <w:basedOn w:val="Normal"/>
    <w:uiPriority w:val="99"/>
    <w:semiHidden/>
    <w:unhideWhenUsed/>
    <w:rsid w:val="0045458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5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0663">
      <w:bodyDiv w:val="1"/>
      <w:marLeft w:val="0"/>
      <w:marRight w:val="0"/>
      <w:marTop w:val="0"/>
      <w:marBottom w:val="0"/>
      <w:divBdr>
        <w:top w:val="none" w:sz="0" w:space="0" w:color="auto"/>
        <w:left w:val="none" w:sz="0" w:space="0" w:color="auto"/>
        <w:bottom w:val="none" w:sz="0" w:space="0" w:color="auto"/>
        <w:right w:val="none" w:sz="0" w:space="0" w:color="auto"/>
      </w:divBdr>
    </w:div>
    <w:div w:id="308247836">
      <w:bodyDiv w:val="1"/>
      <w:marLeft w:val="0"/>
      <w:marRight w:val="0"/>
      <w:marTop w:val="0"/>
      <w:marBottom w:val="0"/>
      <w:divBdr>
        <w:top w:val="none" w:sz="0" w:space="0" w:color="auto"/>
        <w:left w:val="none" w:sz="0" w:space="0" w:color="auto"/>
        <w:bottom w:val="none" w:sz="0" w:space="0" w:color="auto"/>
        <w:right w:val="none" w:sz="0" w:space="0" w:color="auto"/>
      </w:divBdr>
    </w:div>
    <w:div w:id="426925123">
      <w:bodyDiv w:val="1"/>
      <w:marLeft w:val="0"/>
      <w:marRight w:val="0"/>
      <w:marTop w:val="0"/>
      <w:marBottom w:val="0"/>
      <w:divBdr>
        <w:top w:val="none" w:sz="0" w:space="0" w:color="auto"/>
        <w:left w:val="none" w:sz="0" w:space="0" w:color="auto"/>
        <w:bottom w:val="none" w:sz="0" w:space="0" w:color="auto"/>
        <w:right w:val="none" w:sz="0" w:space="0" w:color="auto"/>
      </w:divBdr>
      <w:divsChild>
        <w:div w:id="106549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60545">
      <w:bodyDiv w:val="1"/>
      <w:marLeft w:val="0"/>
      <w:marRight w:val="0"/>
      <w:marTop w:val="0"/>
      <w:marBottom w:val="0"/>
      <w:divBdr>
        <w:top w:val="none" w:sz="0" w:space="0" w:color="auto"/>
        <w:left w:val="none" w:sz="0" w:space="0" w:color="auto"/>
        <w:bottom w:val="none" w:sz="0" w:space="0" w:color="auto"/>
        <w:right w:val="none" w:sz="0" w:space="0" w:color="auto"/>
      </w:divBdr>
    </w:div>
    <w:div w:id="975338293">
      <w:bodyDiv w:val="1"/>
      <w:marLeft w:val="0"/>
      <w:marRight w:val="0"/>
      <w:marTop w:val="0"/>
      <w:marBottom w:val="0"/>
      <w:divBdr>
        <w:top w:val="none" w:sz="0" w:space="0" w:color="auto"/>
        <w:left w:val="none" w:sz="0" w:space="0" w:color="auto"/>
        <w:bottom w:val="none" w:sz="0" w:space="0" w:color="auto"/>
        <w:right w:val="none" w:sz="0" w:space="0" w:color="auto"/>
      </w:divBdr>
    </w:div>
    <w:div w:id="1183473204">
      <w:bodyDiv w:val="1"/>
      <w:marLeft w:val="0"/>
      <w:marRight w:val="0"/>
      <w:marTop w:val="0"/>
      <w:marBottom w:val="0"/>
      <w:divBdr>
        <w:top w:val="none" w:sz="0" w:space="0" w:color="auto"/>
        <w:left w:val="none" w:sz="0" w:space="0" w:color="auto"/>
        <w:bottom w:val="none" w:sz="0" w:space="0" w:color="auto"/>
        <w:right w:val="none" w:sz="0" w:space="0" w:color="auto"/>
      </w:divBdr>
    </w:div>
    <w:div w:id="1440679107">
      <w:bodyDiv w:val="1"/>
      <w:marLeft w:val="0"/>
      <w:marRight w:val="0"/>
      <w:marTop w:val="0"/>
      <w:marBottom w:val="0"/>
      <w:divBdr>
        <w:top w:val="none" w:sz="0" w:space="0" w:color="auto"/>
        <w:left w:val="none" w:sz="0" w:space="0" w:color="auto"/>
        <w:bottom w:val="none" w:sz="0" w:space="0" w:color="auto"/>
        <w:right w:val="none" w:sz="0" w:space="0" w:color="auto"/>
      </w:divBdr>
    </w:div>
    <w:div w:id="1481922743">
      <w:bodyDiv w:val="1"/>
      <w:marLeft w:val="0"/>
      <w:marRight w:val="0"/>
      <w:marTop w:val="0"/>
      <w:marBottom w:val="0"/>
      <w:divBdr>
        <w:top w:val="none" w:sz="0" w:space="0" w:color="auto"/>
        <w:left w:val="none" w:sz="0" w:space="0" w:color="auto"/>
        <w:bottom w:val="none" w:sz="0" w:space="0" w:color="auto"/>
        <w:right w:val="none" w:sz="0" w:space="0" w:color="auto"/>
      </w:divBdr>
    </w:div>
    <w:div w:id="18185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lton@mu.ie" TargetMode="External"/><Relationship Id="rId3" Type="http://schemas.openxmlformats.org/officeDocument/2006/relationships/settings" Target="settings.xml"/><Relationship Id="rId7" Type="http://schemas.openxmlformats.org/officeDocument/2006/relationships/hyperlink" Target="http://www.mdai.cat/vtor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rfealy</dc:creator>
  <cp:lastModifiedBy>Kate Marie Moriarty</cp:lastModifiedBy>
  <cp:revision>4</cp:revision>
  <cp:lastPrinted>2018-11-14T10:15:00Z</cp:lastPrinted>
  <dcterms:created xsi:type="dcterms:W3CDTF">2019-01-29T12:48:00Z</dcterms:created>
  <dcterms:modified xsi:type="dcterms:W3CDTF">2019-03-19T10:27:00Z</dcterms:modified>
</cp:coreProperties>
</file>