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533D73" w:rsidRPr="00BF19AF" w14:paraId="51AA5B0C" w14:textId="77777777" w:rsidTr="008D179F">
        <w:tc>
          <w:tcPr>
            <w:tcW w:w="7338" w:type="dxa"/>
          </w:tcPr>
          <w:p w14:paraId="24783F37" w14:textId="77777777" w:rsidR="00533D73" w:rsidRPr="00BF19AF" w:rsidRDefault="00533D73" w:rsidP="008D179F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bookmarkStart w:id="0" w:name="_GoBack"/>
            <w:bookmarkEnd w:id="0"/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eastAsia="en-IE"/>
              </w:rPr>
              <w:drawing>
                <wp:anchor distT="0" distB="0" distL="114300" distR="114300" simplePos="0" relativeHeight="251665408" behindDoc="1" locked="0" layoutInCell="1" allowOverlap="1" wp14:anchorId="000E0D86" wp14:editId="362979D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1746250" cy="786765"/>
                  <wp:effectExtent l="0" t="0" r="6350" b="0"/>
                  <wp:wrapThrough wrapText="bothSides">
                    <wp:wrapPolygon edited="0">
                      <wp:start x="0" y="0"/>
                      <wp:lineTo x="0" y="14121"/>
                      <wp:lineTo x="471" y="17782"/>
                      <wp:lineTo x="3299" y="19874"/>
                      <wp:lineTo x="3535" y="20920"/>
                      <wp:lineTo x="5420" y="20920"/>
                      <wp:lineTo x="5655" y="19874"/>
                      <wp:lineTo x="7776" y="17782"/>
                      <wp:lineTo x="21443" y="17782"/>
                      <wp:lineTo x="21443" y="2092"/>
                      <wp:lineTo x="20736" y="0"/>
                      <wp:lineTo x="0" y="0"/>
                    </wp:wrapPolygon>
                  </wp:wrapThrough>
                  <wp:docPr id="4" name="Picture 4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341DD4D5" w14:textId="77777777" w:rsidR="00533D73" w:rsidRPr="00671A31" w:rsidRDefault="00533D73" w:rsidP="008D179F">
            <w:pPr>
              <w:spacing w:after="0"/>
              <w:rPr>
                <w:rFonts w:ascii="Arial" w:eastAsia="Calibri" w:hAnsi="Arial" w:cs="Arial"/>
                <w:b/>
              </w:rPr>
            </w:pPr>
            <w:proofErr w:type="spellStart"/>
            <w:r w:rsidRPr="00671A31">
              <w:rPr>
                <w:rFonts w:ascii="Arial" w:eastAsia="Calibri" w:hAnsi="Arial" w:cs="Arial"/>
                <w:b/>
              </w:rPr>
              <w:t>Ollscoil</w:t>
            </w:r>
            <w:proofErr w:type="spellEnd"/>
            <w:r w:rsidRPr="00671A31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671A31">
              <w:rPr>
                <w:rFonts w:ascii="Arial" w:eastAsia="Calibri" w:hAnsi="Arial" w:cs="Arial"/>
                <w:b/>
              </w:rPr>
              <w:t>Mhá</w:t>
            </w:r>
            <w:proofErr w:type="spellEnd"/>
            <w:r w:rsidRPr="00671A31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671A31">
              <w:rPr>
                <w:rFonts w:ascii="Arial" w:eastAsia="Calibri" w:hAnsi="Arial" w:cs="Arial"/>
                <w:b/>
              </w:rPr>
              <w:t>Nuad</w:t>
            </w:r>
            <w:proofErr w:type="spellEnd"/>
          </w:p>
          <w:p w14:paraId="777ABD87" w14:textId="77777777" w:rsidR="00533D73" w:rsidRPr="00671A31" w:rsidRDefault="00533D73" w:rsidP="008D179F">
            <w:pPr>
              <w:spacing w:after="0"/>
              <w:rPr>
                <w:rFonts w:ascii="Arial" w:eastAsia="Calibri" w:hAnsi="Arial" w:cs="Arial"/>
                <w:b/>
              </w:rPr>
            </w:pPr>
            <w:r w:rsidRPr="00671A31">
              <w:rPr>
                <w:rFonts w:ascii="Arial" w:eastAsia="Calibri" w:hAnsi="Arial" w:cs="Arial"/>
                <w:b/>
              </w:rPr>
              <w:t>Maynooth University</w:t>
            </w:r>
          </w:p>
          <w:p w14:paraId="3AC5CF31" w14:textId="77777777" w:rsidR="00533D73" w:rsidRPr="00BF19AF" w:rsidRDefault="00533D73" w:rsidP="008D179F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0F73C9CF" w14:textId="40C78CCC" w:rsidR="00533D73" w:rsidRPr="00AB7969" w:rsidRDefault="00533D73" w:rsidP="00533D73">
      <w:pPr>
        <w:spacing w:after="0" w:line="240" w:lineRule="auto"/>
        <w:ind w:left="6480" w:firstLine="720"/>
        <w:rPr>
          <w:rFonts w:ascii="Arial" w:eastAsia="Calibri" w:hAnsi="Arial" w:cs="Arial"/>
          <w:b/>
          <w:color w:val="000000" w:themeColor="text1"/>
        </w:rPr>
      </w:pPr>
      <w:r w:rsidRPr="00AB7969">
        <w:rPr>
          <w:rFonts w:ascii="Arial" w:eastAsia="Calibri" w:hAnsi="Arial" w:cs="Arial"/>
          <w:b/>
          <w:color w:val="000000" w:themeColor="text1"/>
        </w:rPr>
        <w:t>Form No. R</w:t>
      </w:r>
      <w:r w:rsidR="004E3450" w:rsidRPr="00AB7969">
        <w:rPr>
          <w:rFonts w:ascii="Arial" w:eastAsia="Calibri" w:hAnsi="Arial" w:cs="Arial"/>
          <w:b/>
          <w:color w:val="000000" w:themeColor="text1"/>
        </w:rPr>
        <w:t>C</w:t>
      </w:r>
      <w:r w:rsidRPr="00AB7969">
        <w:rPr>
          <w:rFonts w:ascii="Arial" w:eastAsia="Calibri" w:hAnsi="Arial" w:cs="Arial"/>
          <w:b/>
          <w:color w:val="000000" w:themeColor="text1"/>
        </w:rPr>
        <w:t>1</w:t>
      </w:r>
    </w:p>
    <w:p w14:paraId="6811B3A2" w14:textId="21FCD6AC" w:rsidR="00533D73" w:rsidRDefault="00AB7969" w:rsidP="00533D7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/>
          <w:color w:val="FF0000"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b/>
        </w:rPr>
        <w:tab/>
      </w:r>
      <w:r w:rsidR="00533D73">
        <w:rPr>
          <w:rFonts w:ascii="Arial" w:eastAsia="Calibri" w:hAnsi="Arial" w:cs="Arial"/>
          <w:sz w:val="16"/>
          <w:szCs w:val="16"/>
        </w:rPr>
        <w:t>(Version 1, 2</w:t>
      </w:r>
      <w:r>
        <w:rPr>
          <w:rFonts w:ascii="Arial" w:eastAsia="Calibri" w:hAnsi="Arial" w:cs="Arial"/>
          <w:sz w:val="16"/>
          <w:szCs w:val="16"/>
        </w:rPr>
        <w:t>3</w:t>
      </w:r>
      <w:r w:rsidRPr="00AB7969">
        <w:rPr>
          <w:rFonts w:ascii="Arial" w:eastAsia="Calibri" w:hAnsi="Arial" w:cs="Arial"/>
          <w:sz w:val="16"/>
          <w:szCs w:val="16"/>
          <w:vertAlign w:val="superscript"/>
        </w:rPr>
        <w:t>rd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="00533D73">
        <w:rPr>
          <w:rFonts w:ascii="Arial" w:eastAsia="Calibri" w:hAnsi="Arial" w:cs="Arial"/>
          <w:sz w:val="16"/>
          <w:szCs w:val="16"/>
        </w:rPr>
        <w:t>March 2020)</w:t>
      </w:r>
    </w:p>
    <w:p w14:paraId="0A2538DA" w14:textId="77777777" w:rsidR="00533D73" w:rsidRDefault="00533D73" w:rsidP="00533D73">
      <w:pPr>
        <w:spacing w:after="0" w:line="240" w:lineRule="auto"/>
        <w:ind w:left="7200"/>
        <w:rPr>
          <w:rFonts w:ascii="Arial" w:eastAsia="Calibri" w:hAnsi="Arial" w:cs="Arial"/>
          <w:sz w:val="16"/>
          <w:szCs w:val="16"/>
        </w:rPr>
      </w:pPr>
    </w:p>
    <w:p w14:paraId="19C2769A" w14:textId="77777777" w:rsidR="00533D73" w:rsidRDefault="00533D73" w:rsidP="00533D73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Request for curriculum change at module level</w:t>
      </w:r>
    </w:p>
    <w:p w14:paraId="443799E7" w14:textId="2F641273" w:rsidR="00DB3416" w:rsidRDefault="00533D73" w:rsidP="00533D73">
      <w:pPr>
        <w:jc w:val="both"/>
        <w:rPr>
          <w:rFonts w:ascii="Goudy Old Style" w:hAnsi="Goudy Old Style"/>
        </w:rPr>
      </w:pPr>
      <w:r w:rsidRPr="003C55EF">
        <w:rPr>
          <w:rFonts w:ascii="Goudy Old Style" w:hAnsi="Goudy Old Style"/>
          <w:b/>
        </w:rPr>
        <w:t>Principles</w:t>
      </w:r>
      <w:r w:rsidRPr="003C55EF">
        <w:rPr>
          <w:rFonts w:ascii="Goudy Old Style" w:hAnsi="Goudy Old Style"/>
        </w:rPr>
        <w:t xml:space="preserve">: </w:t>
      </w:r>
      <w:r w:rsidR="003328CF">
        <w:rPr>
          <w:rFonts w:ascii="Goudy Old Style" w:hAnsi="Goudy Old Style"/>
        </w:rPr>
        <w:t xml:space="preserve">The content, learning outcomes and assessment </w:t>
      </w:r>
      <w:r w:rsidR="00E46F8E">
        <w:rPr>
          <w:rFonts w:ascii="Goudy Old Style" w:hAnsi="Goudy Old Style"/>
        </w:rPr>
        <w:t>m</w:t>
      </w:r>
      <w:r w:rsidR="003328CF">
        <w:rPr>
          <w:rFonts w:ascii="Goudy Old Style" w:hAnsi="Goudy Old Style"/>
        </w:rPr>
        <w:t xml:space="preserve">ethod for each module </w:t>
      </w:r>
      <w:r w:rsidR="00185F70">
        <w:rPr>
          <w:rFonts w:ascii="Goudy Old Style" w:hAnsi="Goudy Old Style"/>
        </w:rPr>
        <w:t xml:space="preserve">are set out annually in the University’s Academic Database. </w:t>
      </w:r>
      <w:r w:rsidR="001644C6">
        <w:rPr>
          <w:rFonts w:ascii="Goudy Old Style" w:hAnsi="Goudy Old Style"/>
        </w:rPr>
        <w:t>In circumstances where it becomes necessary to significantly alter the</w:t>
      </w:r>
      <w:r w:rsidR="000A7A3D">
        <w:rPr>
          <w:rFonts w:ascii="Goudy Old Style" w:hAnsi="Goudy Old Style"/>
        </w:rPr>
        <w:t xml:space="preserve"> academi</w:t>
      </w:r>
      <w:r w:rsidR="00054ACC">
        <w:rPr>
          <w:rFonts w:ascii="Goudy Old Style" w:hAnsi="Goudy Old Style"/>
        </w:rPr>
        <w:t>c</w:t>
      </w:r>
      <w:r w:rsidR="001644C6">
        <w:rPr>
          <w:rFonts w:ascii="Goudy Old Style" w:hAnsi="Goudy Old Style"/>
        </w:rPr>
        <w:t xml:space="preserve"> content</w:t>
      </w:r>
      <w:r w:rsidR="00126EA7">
        <w:rPr>
          <w:rFonts w:ascii="Goudy Old Style" w:hAnsi="Goudy Old Style"/>
        </w:rPr>
        <w:t xml:space="preserve">, </w:t>
      </w:r>
      <w:r w:rsidR="00054ACC">
        <w:rPr>
          <w:rFonts w:ascii="Goudy Old Style" w:hAnsi="Goudy Old Style"/>
        </w:rPr>
        <w:t xml:space="preserve">the </w:t>
      </w:r>
      <w:r w:rsidR="00126EA7">
        <w:rPr>
          <w:rFonts w:ascii="Goudy Old Style" w:hAnsi="Goudy Old Style"/>
        </w:rPr>
        <w:t xml:space="preserve">learning outcomes </w:t>
      </w:r>
      <w:r w:rsidR="00DB3416">
        <w:rPr>
          <w:rFonts w:ascii="Goudy Old Style" w:hAnsi="Goudy Old Style"/>
        </w:rPr>
        <w:t>and method of assessment, such changes require the approval of the University.</w:t>
      </w:r>
    </w:p>
    <w:p w14:paraId="2308479C" w14:textId="77777777" w:rsidR="004C3B14" w:rsidRDefault="00533D73" w:rsidP="00533D73">
      <w:pPr>
        <w:jc w:val="both"/>
        <w:rPr>
          <w:rFonts w:ascii="Goudy Old Style" w:hAnsi="Goudy Old Style"/>
          <w:u w:val="single"/>
        </w:rPr>
      </w:pPr>
      <w:r>
        <w:rPr>
          <w:rFonts w:ascii="Goudy Old Style" w:hAnsi="Goudy Old Style"/>
        </w:rPr>
        <w:t xml:space="preserve">This form should be completed </w:t>
      </w:r>
      <w:r w:rsidRPr="006869CE">
        <w:rPr>
          <w:rFonts w:ascii="Goudy Old Style" w:hAnsi="Goudy Old Style"/>
          <w:u w:val="single"/>
        </w:rPr>
        <w:t xml:space="preserve">only if </w:t>
      </w:r>
      <w:r w:rsidR="00CA51CF">
        <w:rPr>
          <w:rFonts w:ascii="Goudy Old Style" w:hAnsi="Goudy Old Style"/>
          <w:u w:val="single"/>
        </w:rPr>
        <w:t xml:space="preserve">the changes to a module are </w:t>
      </w:r>
      <w:r w:rsidR="00E74ABA">
        <w:rPr>
          <w:rFonts w:ascii="Goudy Old Style" w:hAnsi="Goudy Old Style"/>
          <w:u w:val="single"/>
        </w:rPr>
        <w:t>of such significan</w:t>
      </w:r>
      <w:r w:rsidR="00D042B2">
        <w:rPr>
          <w:rFonts w:ascii="Goudy Old Style" w:hAnsi="Goudy Old Style"/>
          <w:u w:val="single"/>
        </w:rPr>
        <w:t xml:space="preserve">ce </w:t>
      </w:r>
      <w:r w:rsidR="00E74ABA">
        <w:rPr>
          <w:rFonts w:ascii="Goudy Old Style" w:hAnsi="Goudy Old Style"/>
          <w:u w:val="single"/>
        </w:rPr>
        <w:t xml:space="preserve">as to alter </w:t>
      </w:r>
      <w:r w:rsidR="008B15B4">
        <w:rPr>
          <w:rFonts w:ascii="Goudy Old Style" w:hAnsi="Goudy Old Style"/>
          <w:u w:val="single"/>
        </w:rPr>
        <w:t xml:space="preserve">the focus or learning of the module. Such changes </w:t>
      </w:r>
      <w:r w:rsidR="00EB6061">
        <w:rPr>
          <w:rFonts w:ascii="Goudy Old Style" w:hAnsi="Goudy Old Style"/>
          <w:u w:val="single"/>
        </w:rPr>
        <w:t xml:space="preserve">require approval </w:t>
      </w:r>
      <w:r w:rsidR="005366AF">
        <w:rPr>
          <w:rFonts w:ascii="Goudy Old Style" w:hAnsi="Goudy Old Style"/>
          <w:u w:val="single"/>
        </w:rPr>
        <w:t xml:space="preserve">at Department and </w:t>
      </w:r>
      <w:r w:rsidR="00EB6061">
        <w:rPr>
          <w:rFonts w:ascii="Goudy Old Style" w:hAnsi="Goudy Old Style"/>
          <w:u w:val="single"/>
        </w:rPr>
        <w:t>University</w:t>
      </w:r>
      <w:r w:rsidR="005366AF">
        <w:rPr>
          <w:rFonts w:ascii="Goudy Old Style" w:hAnsi="Goudy Old Style"/>
          <w:u w:val="single"/>
        </w:rPr>
        <w:t xml:space="preserve"> level</w:t>
      </w:r>
      <w:r w:rsidR="00EB6061">
        <w:rPr>
          <w:rFonts w:ascii="Goudy Old Style" w:hAnsi="Goudy Old Style"/>
          <w:u w:val="single"/>
        </w:rPr>
        <w:t>.</w:t>
      </w:r>
    </w:p>
    <w:p w14:paraId="0C7F05CC" w14:textId="59848FAC" w:rsidR="00533D73" w:rsidRPr="003138B8" w:rsidRDefault="00533D73" w:rsidP="00533D73">
      <w:pPr>
        <w:jc w:val="both"/>
        <w:rPr>
          <w:rStyle w:val="Hyperlink"/>
          <w:rFonts w:ascii="Goudy Old Style" w:hAnsi="Goudy Old Style"/>
        </w:rPr>
      </w:pPr>
      <w:r w:rsidRPr="003138B8">
        <w:rPr>
          <w:rFonts w:ascii="Goudy Old Style" w:hAnsi="Goudy Old Style"/>
        </w:rPr>
        <w:t xml:space="preserve">Please </w:t>
      </w:r>
      <w:r w:rsidR="007E1955" w:rsidRPr="003138B8">
        <w:rPr>
          <w:rFonts w:ascii="Goudy Old Style" w:hAnsi="Goudy Old Style"/>
        </w:rPr>
        <w:t xml:space="preserve">submit </w:t>
      </w:r>
      <w:r w:rsidR="006F5E5B" w:rsidRPr="003138B8">
        <w:rPr>
          <w:rFonts w:ascii="Goudy Old Style" w:hAnsi="Goudy Old Style"/>
        </w:rPr>
        <w:t>fo</w:t>
      </w:r>
      <w:r w:rsidR="003757BB" w:rsidRPr="003138B8">
        <w:rPr>
          <w:rFonts w:ascii="Goudy Old Style" w:hAnsi="Goudy Old Style"/>
        </w:rPr>
        <w:t>r</w:t>
      </w:r>
      <w:r w:rsidR="006F5E5B" w:rsidRPr="003138B8">
        <w:rPr>
          <w:rFonts w:ascii="Goudy Old Style" w:hAnsi="Goudy Old Style"/>
        </w:rPr>
        <w:t xml:space="preserve"> approval to the Head of Department</w:t>
      </w:r>
      <w:r w:rsidR="009935ED" w:rsidRPr="003138B8">
        <w:rPr>
          <w:rFonts w:ascii="Goudy Old Style" w:hAnsi="Goudy Old Style"/>
        </w:rPr>
        <w:t xml:space="preserve"> and then to the </w:t>
      </w:r>
      <w:r w:rsidR="00A83E16" w:rsidRPr="003138B8">
        <w:rPr>
          <w:rFonts w:ascii="Goudy Old Style" w:hAnsi="Goudy Old Style"/>
        </w:rPr>
        <w:t xml:space="preserve">Faculty </w:t>
      </w:r>
      <w:r w:rsidR="006F5E5B" w:rsidRPr="003138B8">
        <w:rPr>
          <w:rFonts w:ascii="Goudy Old Style" w:hAnsi="Goudy Old Style"/>
        </w:rPr>
        <w:t>Dean</w:t>
      </w:r>
      <w:r w:rsidR="00FC6954" w:rsidRPr="003138B8">
        <w:rPr>
          <w:rFonts w:ascii="Goudy Old Style" w:hAnsi="Goudy Old Style"/>
        </w:rPr>
        <w:t xml:space="preserve">. </w:t>
      </w:r>
      <w:r w:rsidR="009B34A5" w:rsidRPr="003138B8">
        <w:rPr>
          <w:rFonts w:ascii="Goudy Old Style" w:hAnsi="Goudy Old Style"/>
        </w:rPr>
        <w:t xml:space="preserve">The </w:t>
      </w:r>
      <w:r w:rsidR="003138B8">
        <w:rPr>
          <w:rFonts w:ascii="Goudy Old Style" w:hAnsi="Goudy Old Style"/>
        </w:rPr>
        <w:t>Dean</w:t>
      </w:r>
      <w:r w:rsidR="00C973A9" w:rsidRPr="003138B8">
        <w:rPr>
          <w:rFonts w:ascii="Goudy Old Style" w:hAnsi="Goudy Old Style"/>
        </w:rPr>
        <w:t xml:space="preserve"> should then</w:t>
      </w:r>
      <w:r w:rsidR="003138B8">
        <w:rPr>
          <w:rFonts w:ascii="Goudy Old Style" w:hAnsi="Goudy Old Style"/>
        </w:rPr>
        <w:t xml:space="preserve"> send it</w:t>
      </w:r>
      <w:r w:rsidR="00086172" w:rsidRPr="003138B8">
        <w:rPr>
          <w:rFonts w:ascii="Goudy Old Style" w:hAnsi="Goudy Old Style"/>
        </w:rPr>
        <w:t xml:space="preserve"> </w:t>
      </w:r>
      <w:r w:rsidR="00546B55" w:rsidRPr="003138B8">
        <w:rPr>
          <w:rFonts w:ascii="Goudy Old Style" w:hAnsi="Goudy Old Style"/>
        </w:rPr>
        <w:t>to</w:t>
      </w:r>
      <w:r w:rsidR="009B34A5" w:rsidRPr="003138B8">
        <w:rPr>
          <w:rFonts w:ascii="Goudy Old Style" w:hAnsi="Goudy Old Style"/>
        </w:rPr>
        <w:t xml:space="preserve"> </w:t>
      </w:r>
      <w:r w:rsidR="00086172" w:rsidRPr="003138B8">
        <w:rPr>
          <w:rFonts w:ascii="Goudy Old Style" w:hAnsi="Goudy Old Style"/>
        </w:rPr>
        <w:t>the Curriculum Office (</w:t>
      </w:r>
      <w:hyperlink r:id="rId9" w:history="1">
        <w:r w:rsidR="00086172" w:rsidRPr="003138B8">
          <w:rPr>
            <w:rStyle w:val="Hyperlink"/>
            <w:rFonts w:ascii="Goudy Old Style" w:hAnsi="Goudy Old Style"/>
          </w:rPr>
          <w:t>curriculum@mu.ie</w:t>
        </w:r>
      </w:hyperlink>
      <w:r w:rsidR="00086172" w:rsidRPr="003138B8">
        <w:rPr>
          <w:rFonts w:ascii="Goudy Old Style" w:hAnsi="Goudy Old Style"/>
        </w:rPr>
        <w:t xml:space="preserve">) </w:t>
      </w:r>
      <w:r w:rsidR="003C5F50" w:rsidRPr="003138B8">
        <w:rPr>
          <w:rFonts w:ascii="Goudy Old Style" w:hAnsi="Goudy Old Style"/>
        </w:rPr>
        <w:t xml:space="preserve">which will co-ordinate the approval </w:t>
      </w:r>
      <w:r w:rsidR="00DB72B1" w:rsidRPr="003138B8">
        <w:rPr>
          <w:rFonts w:ascii="Goudy Old Style" w:hAnsi="Goudy Old Style"/>
        </w:rPr>
        <w:t>of the Registrar.</w:t>
      </w:r>
    </w:p>
    <w:p w14:paraId="04B4E61F" w14:textId="77777777" w:rsidR="009A1DCA" w:rsidRDefault="009A1DCA" w:rsidP="00546B55">
      <w:pPr>
        <w:pBdr>
          <w:top w:val="single" w:sz="4" w:space="1" w:color="auto"/>
        </w:pBdr>
        <w:spacing w:after="0" w:line="240" w:lineRule="auto"/>
        <w:jc w:val="both"/>
        <w:rPr>
          <w:rFonts w:ascii="Goudy Old Style" w:hAnsi="Goudy Old Style"/>
        </w:rPr>
      </w:pPr>
    </w:p>
    <w:p w14:paraId="4CE81742" w14:textId="47890994" w:rsidR="00546B55" w:rsidRDefault="00A26840" w:rsidP="00546B55">
      <w:pPr>
        <w:pBdr>
          <w:top w:val="single" w:sz="4" w:space="1" w:color="auto"/>
        </w:pBdr>
        <w:spacing w:after="0" w:line="240" w:lineRule="auto"/>
        <w:jc w:val="both"/>
      </w:pPr>
      <w:r>
        <w:rPr>
          <w:rFonts w:ascii="Goudy Old Style" w:hAnsi="Goudy Old Style"/>
        </w:rPr>
        <w:t>T</w:t>
      </w:r>
      <w:r w:rsidR="00A83E16" w:rsidRPr="000626B9">
        <w:rPr>
          <w:rFonts w:ascii="Goudy Old Style" w:hAnsi="Goudy Old Style"/>
          <w:b/>
          <w:bCs/>
        </w:rPr>
        <w:t>he deadline for return of this form</w:t>
      </w:r>
      <w:r w:rsidR="00A83E16">
        <w:rPr>
          <w:rFonts w:ascii="Goudy Old Style" w:hAnsi="Goudy Old Style"/>
          <w:b/>
          <w:bCs/>
        </w:rPr>
        <w:t xml:space="preserve"> to the Curriculum Office</w:t>
      </w:r>
      <w:r w:rsidR="00A83E16" w:rsidRPr="000626B9">
        <w:rPr>
          <w:rFonts w:ascii="Goudy Old Style" w:hAnsi="Goudy Old Style"/>
          <w:b/>
          <w:bCs/>
        </w:rPr>
        <w:t xml:space="preserve"> is </w:t>
      </w:r>
      <w:r w:rsidR="00A83E16">
        <w:rPr>
          <w:rFonts w:ascii="Goudy Old Style" w:hAnsi="Goudy Old Style"/>
          <w:b/>
          <w:bCs/>
        </w:rPr>
        <w:t xml:space="preserve">17.00 </w:t>
      </w:r>
      <w:r w:rsidR="00A83E16" w:rsidRPr="000626B9">
        <w:rPr>
          <w:rFonts w:ascii="Goudy Old Style" w:hAnsi="Goudy Old Style"/>
          <w:b/>
          <w:bCs/>
        </w:rPr>
        <w:t>Thursday 9</w:t>
      </w:r>
      <w:r w:rsidR="00A83E16" w:rsidRPr="000626B9">
        <w:rPr>
          <w:rFonts w:ascii="Goudy Old Style" w:hAnsi="Goudy Old Style"/>
          <w:b/>
          <w:bCs/>
          <w:vertAlign w:val="superscript"/>
        </w:rPr>
        <w:t>th</w:t>
      </w:r>
      <w:r w:rsidR="00A83E16" w:rsidRPr="000626B9">
        <w:rPr>
          <w:rFonts w:ascii="Goudy Old Style" w:hAnsi="Goudy Old Style"/>
          <w:b/>
          <w:bCs/>
        </w:rPr>
        <w:t xml:space="preserve"> April 2020.</w:t>
      </w:r>
      <w:r w:rsidR="00546B55">
        <w:tab/>
      </w:r>
    </w:p>
    <w:p w14:paraId="089A96A8" w14:textId="2D9264F4" w:rsidR="00A85A1C" w:rsidRDefault="00A85A1C" w:rsidP="00546B55">
      <w:pPr>
        <w:pBdr>
          <w:top w:val="single" w:sz="4" w:space="1" w:color="auto"/>
        </w:pBdr>
        <w:spacing w:after="0" w:line="240" w:lineRule="auto"/>
        <w:jc w:val="both"/>
      </w:pPr>
    </w:p>
    <w:p w14:paraId="6437A7C6" w14:textId="2FBB1C8C" w:rsidR="00A85A1C" w:rsidRPr="00A85A1C" w:rsidRDefault="00A85A1C" w:rsidP="00A85A1C">
      <w:pPr>
        <w:rPr>
          <w:rFonts w:ascii="Goudy Old Style" w:hAnsi="Goudy Old Style"/>
        </w:rPr>
      </w:pPr>
      <w:r w:rsidRPr="00A85A1C">
        <w:rPr>
          <w:rFonts w:ascii="Goudy Old Style" w:hAnsi="Goudy Old Style"/>
        </w:rPr>
        <w:t>Note that if you are teaching the same content, but simply moving to remote teaching, no approval is needed.</w:t>
      </w:r>
    </w:p>
    <w:p w14:paraId="725F3D8C" w14:textId="77777777" w:rsidR="00DB72B1" w:rsidRPr="005C5ECA" w:rsidRDefault="00DB72B1" w:rsidP="00546B55">
      <w:pPr>
        <w:pBdr>
          <w:top w:val="single" w:sz="4" w:space="1" w:color="auto"/>
        </w:pBdr>
        <w:spacing w:after="0" w:line="240" w:lineRule="auto"/>
        <w:jc w:val="both"/>
        <w:rPr>
          <w:rFonts w:ascii="Goudy Old Style" w:hAnsi="Goudy Old Style"/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546B55" w:rsidRPr="005C5ECA" w14:paraId="0B511273" w14:textId="77777777" w:rsidTr="008D179F">
        <w:tc>
          <w:tcPr>
            <w:tcW w:w="1413" w:type="dxa"/>
            <w:shd w:val="clear" w:color="auto" w:fill="E7E6E6" w:themeFill="background2"/>
          </w:tcPr>
          <w:p w14:paraId="7ED12374" w14:textId="7DDF450C" w:rsidR="00546B55" w:rsidRPr="005C5ECA" w:rsidRDefault="00546B55" w:rsidP="008D179F">
            <w:pPr>
              <w:rPr>
                <w:rFonts w:ascii="Goudy Old Style" w:hAnsi="Goudy Old Style"/>
                <w:b/>
                <w:bCs/>
              </w:rPr>
            </w:pPr>
            <w:r w:rsidRPr="005C5ECA">
              <w:rPr>
                <w:rFonts w:ascii="Goudy Old Style" w:hAnsi="Goudy Old Style"/>
                <w:b/>
                <w:bCs/>
              </w:rPr>
              <w:t>Module</w:t>
            </w:r>
            <w:r w:rsidR="00A85A1C">
              <w:rPr>
                <w:rFonts w:ascii="Goudy Old Style" w:hAnsi="Goudy Old Style"/>
                <w:b/>
                <w:bCs/>
              </w:rPr>
              <w:t xml:space="preserve"> code</w:t>
            </w:r>
          </w:p>
        </w:tc>
        <w:tc>
          <w:tcPr>
            <w:tcW w:w="8363" w:type="dxa"/>
            <w:shd w:val="clear" w:color="auto" w:fill="E7E6E6" w:themeFill="background2"/>
          </w:tcPr>
          <w:p w14:paraId="78887410" w14:textId="77777777" w:rsidR="00546B55" w:rsidRDefault="00546B55" w:rsidP="008D179F">
            <w:pPr>
              <w:rPr>
                <w:rFonts w:ascii="Goudy Old Style" w:hAnsi="Goudy Old Style"/>
                <w:b/>
                <w:bCs/>
              </w:rPr>
            </w:pPr>
            <w:r>
              <w:rPr>
                <w:rFonts w:ascii="Goudy Old Style" w:hAnsi="Goudy Old Style"/>
                <w:b/>
                <w:bCs/>
              </w:rPr>
              <w:t>Curriculum change</w:t>
            </w:r>
            <w:r w:rsidR="00A85A1C">
              <w:rPr>
                <w:rFonts w:ascii="Goudy Old Style" w:hAnsi="Goudy Old Style"/>
                <w:b/>
                <w:bCs/>
              </w:rPr>
              <w:t xml:space="preserve"> proposed</w:t>
            </w:r>
          </w:p>
          <w:p w14:paraId="384A093C" w14:textId="34840296" w:rsidR="00A85A1C" w:rsidRPr="00A26840" w:rsidRDefault="00A85A1C" w:rsidP="00A26840">
            <w:pPr>
              <w:tabs>
                <w:tab w:val="left" w:pos="2830"/>
              </w:tabs>
              <w:rPr>
                <w:rFonts w:ascii="Goudy Old Style" w:hAnsi="Goudy Old Style"/>
              </w:rPr>
            </w:pPr>
            <w:r w:rsidRPr="005C5ECA">
              <w:rPr>
                <w:rFonts w:ascii="Goudy Old Style" w:hAnsi="Goudy Old Style"/>
              </w:rPr>
              <w:t xml:space="preserve">Please give details of the </w:t>
            </w:r>
            <w:r>
              <w:rPr>
                <w:rFonts w:ascii="Goudy Old Style" w:hAnsi="Goudy Old Style"/>
              </w:rPr>
              <w:t>proposed significant changes to content, learning outcomes and assessment.</w:t>
            </w:r>
            <w:r w:rsidR="00A26840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Please add additional rows as needed.</w:t>
            </w:r>
          </w:p>
        </w:tc>
      </w:tr>
      <w:tr w:rsidR="00546B55" w:rsidRPr="005C5ECA" w14:paraId="6AF08735" w14:textId="77777777" w:rsidTr="008D179F">
        <w:tc>
          <w:tcPr>
            <w:tcW w:w="1413" w:type="dxa"/>
          </w:tcPr>
          <w:p w14:paraId="403D7C7A" w14:textId="7968E67A" w:rsidR="00546B55" w:rsidRPr="005C5ECA" w:rsidRDefault="00546B55" w:rsidP="008D179F">
            <w:pPr>
              <w:rPr>
                <w:rFonts w:ascii="Goudy Old Style" w:hAnsi="Goudy Old Style"/>
              </w:rPr>
            </w:pPr>
          </w:p>
        </w:tc>
        <w:tc>
          <w:tcPr>
            <w:tcW w:w="8363" w:type="dxa"/>
          </w:tcPr>
          <w:p w14:paraId="2CA10D51" w14:textId="77777777" w:rsidR="00915F92" w:rsidRDefault="00915F92" w:rsidP="00A85A1C">
            <w:pPr>
              <w:rPr>
                <w:rFonts w:ascii="Goudy Old Style" w:hAnsi="Goudy Old Style"/>
              </w:rPr>
            </w:pPr>
          </w:p>
          <w:p w14:paraId="4D381B34" w14:textId="77777777" w:rsidR="00A85A1C" w:rsidRDefault="00A85A1C" w:rsidP="00A85A1C">
            <w:pPr>
              <w:rPr>
                <w:rFonts w:ascii="Goudy Old Style" w:hAnsi="Goudy Old Style"/>
              </w:rPr>
            </w:pPr>
          </w:p>
          <w:p w14:paraId="02DEE1BA" w14:textId="77777777" w:rsidR="00A85A1C" w:rsidRDefault="00A85A1C" w:rsidP="00A85A1C">
            <w:pPr>
              <w:rPr>
                <w:rFonts w:ascii="Goudy Old Style" w:hAnsi="Goudy Old Style"/>
              </w:rPr>
            </w:pPr>
          </w:p>
          <w:p w14:paraId="11DD1EBA" w14:textId="7C7867E3" w:rsidR="00A85A1C" w:rsidRPr="00915F92" w:rsidRDefault="00A85A1C" w:rsidP="00A85A1C">
            <w:pPr>
              <w:rPr>
                <w:rFonts w:ascii="Goudy Old Style" w:hAnsi="Goudy Old Style"/>
              </w:rPr>
            </w:pPr>
          </w:p>
        </w:tc>
      </w:tr>
      <w:tr w:rsidR="00546B55" w:rsidRPr="005C5ECA" w14:paraId="2152FC6A" w14:textId="77777777" w:rsidTr="008D179F">
        <w:tc>
          <w:tcPr>
            <w:tcW w:w="1413" w:type="dxa"/>
          </w:tcPr>
          <w:p w14:paraId="4BF1A0B5" w14:textId="77777777" w:rsidR="00546B55" w:rsidRPr="005C5ECA" w:rsidRDefault="00546B55" w:rsidP="008D179F">
            <w:pPr>
              <w:rPr>
                <w:rFonts w:ascii="Goudy Old Style" w:hAnsi="Goudy Old Style"/>
              </w:rPr>
            </w:pPr>
          </w:p>
        </w:tc>
        <w:tc>
          <w:tcPr>
            <w:tcW w:w="8363" w:type="dxa"/>
          </w:tcPr>
          <w:p w14:paraId="73DCE5FF" w14:textId="00E22050" w:rsidR="00546B55" w:rsidRDefault="00546B55" w:rsidP="00000751">
            <w:pPr>
              <w:rPr>
                <w:rFonts w:ascii="Goudy Old Style" w:hAnsi="Goudy Old Style"/>
              </w:rPr>
            </w:pPr>
          </w:p>
          <w:p w14:paraId="7DFE50E9" w14:textId="2072EF29" w:rsidR="00000751" w:rsidRDefault="00000751" w:rsidP="00000751">
            <w:pPr>
              <w:rPr>
                <w:rFonts w:ascii="Goudy Old Style" w:hAnsi="Goudy Old Style"/>
              </w:rPr>
            </w:pPr>
          </w:p>
          <w:p w14:paraId="4D8DB976" w14:textId="6DE81EF9" w:rsidR="00000751" w:rsidRDefault="00000751" w:rsidP="00000751">
            <w:pPr>
              <w:rPr>
                <w:rFonts w:ascii="Goudy Old Style" w:hAnsi="Goudy Old Style"/>
              </w:rPr>
            </w:pPr>
          </w:p>
          <w:p w14:paraId="7CF91636" w14:textId="77777777" w:rsidR="00A85A1C" w:rsidRDefault="00A85A1C" w:rsidP="00000751">
            <w:pPr>
              <w:rPr>
                <w:rFonts w:ascii="Goudy Old Style" w:hAnsi="Goudy Old Style"/>
              </w:rPr>
            </w:pPr>
          </w:p>
          <w:p w14:paraId="0C58A2C3" w14:textId="3F68D2FB" w:rsidR="00000751" w:rsidRDefault="00000751" w:rsidP="00000751">
            <w:pPr>
              <w:rPr>
                <w:rFonts w:ascii="Goudy Old Style" w:hAnsi="Goudy Old Style"/>
              </w:rPr>
            </w:pPr>
          </w:p>
          <w:p w14:paraId="000A2C52" w14:textId="4BBD7CAD" w:rsidR="00546B55" w:rsidRPr="00097D05" w:rsidRDefault="00546B55" w:rsidP="008D179F">
            <w:pPr>
              <w:rPr>
                <w:rFonts w:ascii="Goudy Old Style" w:hAnsi="Goudy Old Style"/>
                <w:noProof/>
              </w:rPr>
            </w:pPr>
          </w:p>
        </w:tc>
      </w:tr>
      <w:tr w:rsidR="002D3C1B" w:rsidRPr="005C5ECA" w14:paraId="45220037" w14:textId="77777777" w:rsidTr="008D179F">
        <w:tc>
          <w:tcPr>
            <w:tcW w:w="1413" w:type="dxa"/>
          </w:tcPr>
          <w:p w14:paraId="1C0D1E53" w14:textId="77777777" w:rsidR="002D3C1B" w:rsidRPr="005C5ECA" w:rsidRDefault="002D3C1B" w:rsidP="008D179F">
            <w:pPr>
              <w:rPr>
                <w:rFonts w:ascii="Goudy Old Style" w:hAnsi="Goudy Old Style"/>
              </w:rPr>
            </w:pPr>
          </w:p>
        </w:tc>
        <w:tc>
          <w:tcPr>
            <w:tcW w:w="8363" w:type="dxa"/>
          </w:tcPr>
          <w:p w14:paraId="7F6B4AE2" w14:textId="4E21A8AB" w:rsidR="002D3C1B" w:rsidRDefault="002D3C1B" w:rsidP="00000751">
            <w:pPr>
              <w:rPr>
                <w:rFonts w:ascii="Goudy Old Style" w:hAnsi="Goudy Old Style"/>
              </w:rPr>
            </w:pPr>
          </w:p>
          <w:p w14:paraId="7C508E52" w14:textId="3970E22A" w:rsidR="002D3C1B" w:rsidRDefault="002D3C1B" w:rsidP="00000751">
            <w:pPr>
              <w:rPr>
                <w:rFonts w:ascii="Goudy Old Style" w:hAnsi="Goudy Old Style"/>
              </w:rPr>
            </w:pPr>
          </w:p>
          <w:p w14:paraId="3AA14132" w14:textId="77777777" w:rsidR="002D3C1B" w:rsidRDefault="002D3C1B" w:rsidP="00000751">
            <w:pPr>
              <w:rPr>
                <w:rFonts w:ascii="Goudy Old Style" w:hAnsi="Goudy Old Style"/>
              </w:rPr>
            </w:pPr>
          </w:p>
          <w:p w14:paraId="321CFF09" w14:textId="77777777" w:rsidR="002D3C1B" w:rsidRDefault="002D3C1B" w:rsidP="00000751">
            <w:pPr>
              <w:rPr>
                <w:rFonts w:ascii="Goudy Old Style" w:hAnsi="Goudy Old Style"/>
              </w:rPr>
            </w:pPr>
          </w:p>
          <w:p w14:paraId="3E510462" w14:textId="2CF0EF67" w:rsidR="002D3C1B" w:rsidRDefault="002D3C1B" w:rsidP="00000751">
            <w:pPr>
              <w:rPr>
                <w:rFonts w:ascii="Goudy Old Style" w:hAnsi="Goudy Old Style"/>
              </w:rPr>
            </w:pPr>
          </w:p>
        </w:tc>
      </w:tr>
    </w:tbl>
    <w:p w14:paraId="07AA31F3" w14:textId="77777777" w:rsidR="00546B55" w:rsidRDefault="00546B55" w:rsidP="00546B55">
      <w:pPr>
        <w:spacing w:after="0" w:line="240" w:lineRule="auto"/>
        <w:rPr>
          <w:rFonts w:ascii="Goudy Old Style" w:hAnsi="Goudy Old Style"/>
        </w:rPr>
      </w:pPr>
    </w:p>
    <w:p w14:paraId="3B0E5AAD" w14:textId="77777777" w:rsidR="00A26840" w:rsidRDefault="00A26840" w:rsidP="00546B55">
      <w:pPr>
        <w:spacing w:after="0" w:line="240" w:lineRule="auto"/>
        <w:rPr>
          <w:rFonts w:ascii="Goudy Old Style" w:hAnsi="Goudy Old Style"/>
        </w:rPr>
      </w:pPr>
    </w:p>
    <w:tbl>
      <w:tblPr>
        <w:tblStyle w:val="TableGrid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  <w:gridCol w:w="1799"/>
      </w:tblGrid>
      <w:tr w:rsidR="00A26840" w:rsidRPr="00A26840" w14:paraId="514450A2" w14:textId="77777777" w:rsidTr="00A26840">
        <w:tc>
          <w:tcPr>
            <w:tcW w:w="3681" w:type="dxa"/>
            <w:shd w:val="clear" w:color="auto" w:fill="D9D9D9" w:themeFill="background1" w:themeFillShade="D9"/>
          </w:tcPr>
          <w:p w14:paraId="4CA255DF" w14:textId="77777777" w:rsidR="00A26840" w:rsidRPr="00A26840" w:rsidRDefault="00A26840" w:rsidP="00546B55">
            <w:pPr>
              <w:rPr>
                <w:rFonts w:ascii="Goudy Old Style" w:hAnsi="Goudy Old Style"/>
                <w:b/>
                <w:bCs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0AC52781" w14:textId="26766906" w:rsidR="00A26840" w:rsidRPr="00A26840" w:rsidRDefault="00A26840" w:rsidP="00546B55">
            <w:pPr>
              <w:rPr>
                <w:rFonts w:ascii="Goudy Old Style" w:hAnsi="Goudy Old Style"/>
                <w:b/>
                <w:bCs/>
              </w:rPr>
            </w:pPr>
            <w:r w:rsidRPr="00A26840">
              <w:rPr>
                <w:rFonts w:ascii="Goudy Old Style" w:hAnsi="Goudy Old Style"/>
                <w:b/>
                <w:bCs/>
              </w:rPr>
              <w:t>Please sign or type name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48892B06" w14:textId="2A2EA208" w:rsidR="00A26840" w:rsidRPr="00A26840" w:rsidRDefault="00A26840" w:rsidP="00546B55">
            <w:pPr>
              <w:rPr>
                <w:rFonts w:ascii="Goudy Old Style" w:hAnsi="Goudy Old Style"/>
                <w:b/>
                <w:bCs/>
              </w:rPr>
            </w:pPr>
            <w:r w:rsidRPr="00A26840">
              <w:rPr>
                <w:rFonts w:ascii="Goudy Old Style" w:hAnsi="Goudy Old Style"/>
                <w:b/>
                <w:bCs/>
              </w:rPr>
              <w:t>Date</w:t>
            </w:r>
          </w:p>
        </w:tc>
      </w:tr>
      <w:tr w:rsidR="00A26840" w14:paraId="5DDF5DEE" w14:textId="77777777" w:rsidTr="00A26840">
        <w:tc>
          <w:tcPr>
            <w:tcW w:w="3681" w:type="dxa"/>
          </w:tcPr>
          <w:p w14:paraId="44D62D52" w14:textId="51BFA0F5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Requested by: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7956DCA" w14:textId="77777777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14:paraId="6AA1D7C4" w14:textId="77777777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A26840" w14:paraId="18476563" w14:textId="77777777" w:rsidTr="00A26840">
        <w:tc>
          <w:tcPr>
            <w:tcW w:w="3681" w:type="dxa"/>
          </w:tcPr>
          <w:p w14:paraId="5D236A98" w14:textId="64D6D6BB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Approved by Head of Department: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32BD4214" w14:textId="77777777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14:paraId="219CD295" w14:textId="77777777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A26840" w14:paraId="032164A9" w14:textId="77777777" w:rsidTr="00A26840">
        <w:tc>
          <w:tcPr>
            <w:tcW w:w="3681" w:type="dxa"/>
          </w:tcPr>
          <w:p w14:paraId="060956D8" w14:textId="31A0A26A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Approved by Faculty Dean: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2F5541B6" w14:textId="77777777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14:paraId="74C6A128" w14:textId="77777777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A26840" w14:paraId="35A0386E" w14:textId="77777777" w:rsidTr="00A26840">
        <w:tc>
          <w:tcPr>
            <w:tcW w:w="3681" w:type="dxa"/>
          </w:tcPr>
          <w:p w14:paraId="43622653" w14:textId="63191190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Approved by Registrar:</w:t>
            </w:r>
            <w:r>
              <w:rPr>
                <w:rFonts w:ascii="Goudy Old Style" w:hAnsi="Goudy Old Style"/>
              </w:rPr>
              <w:tab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27651898" w14:textId="77777777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14:paraId="6C6D3BE9" w14:textId="77777777" w:rsidR="00A26840" w:rsidRDefault="00A26840" w:rsidP="00A26840">
            <w:pPr>
              <w:spacing w:line="360" w:lineRule="auto"/>
              <w:rPr>
                <w:rFonts w:ascii="Goudy Old Style" w:hAnsi="Goudy Old Style"/>
              </w:rPr>
            </w:pPr>
          </w:p>
        </w:tc>
      </w:tr>
    </w:tbl>
    <w:p w14:paraId="568E6727" w14:textId="77777777" w:rsidR="00A26840" w:rsidRDefault="00A26840" w:rsidP="00546B55">
      <w:pPr>
        <w:spacing w:after="0" w:line="240" w:lineRule="auto"/>
        <w:rPr>
          <w:rFonts w:ascii="Goudy Old Style" w:hAnsi="Goudy Old Style"/>
        </w:rPr>
      </w:pPr>
    </w:p>
    <w:p w14:paraId="27D00AE4" w14:textId="77777777" w:rsidR="00A26840" w:rsidRDefault="00A26840" w:rsidP="00546B55">
      <w:pPr>
        <w:spacing w:after="0" w:line="240" w:lineRule="auto"/>
        <w:rPr>
          <w:rFonts w:ascii="Goudy Old Style" w:hAnsi="Goudy Old Style"/>
        </w:rPr>
      </w:pPr>
    </w:p>
    <w:p w14:paraId="44E8E72A" w14:textId="77777777" w:rsidR="00A26840" w:rsidRDefault="00A26840" w:rsidP="00546B55">
      <w:pPr>
        <w:spacing w:after="0" w:line="240" w:lineRule="auto"/>
        <w:rPr>
          <w:rFonts w:ascii="Goudy Old Style" w:hAnsi="Goudy Old Style"/>
        </w:rPr>
      </w:pPr>
    </w:p>
    <w:p w14:paraId="4D798816" w14:textId="53C3A5DE" w:rsidR="00546B55" w:rsidRPr="00A26840" w:rsidRDefault="00546B55" w:rsidP="00546B55">
      <w:pPr>
        <w:spacing w:after="0" w:line="240" w:lineRule="auto"/>
        <w:rPr>
          <w:rFonts w:ascii="Goudy Old Style" w:hAnsi="Goudy Old Style"/>
        </w:rPr>
      </w:pPr>
    </w:p>
    <w:sectPr w:rsidR="00546B55" w:rsidRPr="00A26840" w:rsidSect="00EB7E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2492D"/>
    <w:multiLevelType w:val="hybridMultilevel"/>
    <w:tmpl w:val="FB64EE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36129"/>
    <w:multiLevelType w:val="hybridMultilevel"/>
    <w:tmpl w:val="9EB62D1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2296B"/>
    <w:multiLevelType w:val="hybridMultilevel"/>
    <w:tmpl w:val="66CAA94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A8"/>
    <w:rsid w:val="00000751"/>
    <w:rsid w:val="00020A35"/>
    <w:rsid w:val="00041FDC"/>
    <w:rsid w:val="00054ACC"/>
    <w:rsid w:val="00086172"/>
    <w:rsid w:val="00097D05"/>
    <w:rsid w:val="000A202E"/>
    <w:rsid w:val="000A4942"/>
    <w:rsid w:val="000A7A3D"/>
    <w:rsid w:val="000A7CA2"/>
    <w:rsid w:val="00126EA7"/>
    <w:rsid w:val="001644C6"/>
    <w:rsid w:val="00185F70"/>
    <w:rsid w:val="001A3067"/>
    <w:rsid w:val="00236354"/>
    <w:rsid w:val="00267592"/>
    <w:rsid w:val="00275595"/>
    <w:rsid w:val="002C5EA9"/>
    <w:rsid w:val="002D3449"/>
    <w:rsid w:val="002D3C1B"/>
    <w:rsid w:val="002F1AE5"/>
    <w:rsid w:val="003138B8"/>
    <w:rsid w:val="003328CF"/>
    <w:rsid w:val="003634D2"/>
    <w:rsid w:val="00364EA7"/>
    <w:rsid w:val="003757BB"/>
    <w:rsid w:val="003B4B79"/>
    <w:rsid w:val="003C5F50"/>
    <w:rsid w:val="00440868"/>
    <w:rsid w:val="00464FA2"/>
    <w:rsid w:val="00472C11"/>
    <w:rsid w:val="004C3B14"/>
    <w:rsid w:val="004E3450"/>
    <w:rsid w:val="00533D73"/>
    <w:rsid w:val="005366AF"/>
    <w:rsid w:val="00546B55"/>
    <w:rsid w:val="00595AA2"/>
    <w:rsid w:val="005D2E64"/>
    <w:rsid w:val="006620EA"/>
    <w:rsid w:val="00696FEF"/>
    <w:rsid w:val="006F5E5B"/>
    <w:rsid w:val="00713C0A"/>
    <w:rsid w:val="007A5852"/>
    <w:rsid w:val="007A71F7"/>
    <w:rsid w:val="007D3EF6"/>
    <w:rsid w:val="007E1955"/>
    <w:rsid w:val="00807815"/>
    <w:rsid w:val="008B15B4"/>
    <w:rsid w:val="00915F92"/>
    <w:rsid w:val="00944F35"/>
    <w:rsid w:val="00972030"/>
    <w:rsid w:val="009857F6"/>
    <w:rsid w:val="009935ED"/>
    <w:rsid w:val="009A1DCA"/>
    <w:rsid w:val="009B34A5"/>
    <w:rsid w:val="00A26840"/>
    <w:rsid w:val="00A75072"/>
    <w:rsid w:val="00A83E16"/>
    <w:rsid w:val="00A85A1C"/>
    <w:rsid w:val="00A96A65"/>
    <w:rsid w:val="00AB7969"/>
    <w:rsid w:val="00B17F93"/>
    <w:rsid w:val="00B30340"/>
    <w:rsid w:val="00B35EB7"/>
    <w:rsid w:val="00B71603"/>
    <w:rsid w:val="00C42173"/>
    <w:rsid w:val="00C973A9"/>
    <w:rsid w:val="00CA51CF"/>
    <w:rsid w:val="00D00BA8"/>
    <w:rsid w:val="00D042B2"/>
    <w:rsid w:val="00D34233"/>
    <w:rsid w:val="00D45A0B"/>
    <w:rsid w:val="00D56D87"/>
    <w:rsid w:val="00D87E4B"/>
    <w:rsid w:val="00D90848"/>
    <w:rsid w:val="00D910DD"/>
    <w:rsid w:val="00DA6B52"/>
    <w:rsid w:val="00DB3416"/>
    <w:rsid w:val="00DB4CFB"/>
    <w:rsid w:val="00DB72B1"/>
    <w:rsid w:val="00E46F8E"/>
    <w:rsid w:val="00E712A5"/>
    <w:rsid w:val="00E74ABA"/>
    <w:rsid w:val="00EB6061"/>
    <w:rsid w:val="00EB7E48"/>
    <w:rsid w:val="00EC4FCA"/>
    <w:rsid w:val="00ED3ECE"/>
    <w:rsid w:val="00F73972"/>
    <w:rsid w:val="00FA0803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3630"/>
  <w15:chartTrackingRefBased/>
  <w15:docId w15:val="{404291CB-9A2B-44BF-B192-BD4A138B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7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5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urriculum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CF1B6414D44C8483CD86D8C5B03D" ma:contentTypeVersion="13" ma:contentTypeDescription="Create a new document." ma:contentTypeScope="" ma:versionID="552cd6648387d35e9fe83aa6211125e7">
  <xsd:schema xmlns:xsd="http://www.w3.org/2001/XMLSchema" xmlns:xs="http://www.w3.org/2001/XMLSchema" xmlns:p="http://schemas.microsoft.com/office/2006/metadata/properties" xmlns:ns3="5e38b597-687b-467e-8380-4a3c09561156" xmlns:ns4="86238da1-464b-4f70-bc97-8e20012bf6a1" targetNamespace="http://schemas.microsoft.com/office/2006/metadata/properties" ma:root="true" ma:fieldsID="9bde259559f9ca2b5df102ba24d6da71" ns3:_="" ns4:_="">
    <xsd:import namespace="5e38b597-687b-467e-8380-4a3c09561156"/>
    <xsd:import namespace="86238da1-464b-4f70-bc97-8e20012bf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b597-687b-467e-8380-4a3c09561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38da1-464b-4f70-bc97-8e20012bf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E3D29-97FB-4587-A310-9BEA22423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B7999-FA40-4B07-BDA7-7E4C8B21C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8b597-687b-467e-8380-4a3c09561156"/>
    <ds:schemaRef ds:uri="86238da1-464b-4f70-bc97-8e20012bf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B7A3E-D616-4B91-A69A-B40EE39DE0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Mulkeen</dc:creator>
  <cp:keywords/>
  <dc:description/>
  <cp:lastModifiedBy>Niamh Lynch</cp:lastModifiedBy>
  <cp:revision>2</cp:revision>
  <dcterms:created xsi:type="dcterms:W3CDTF">2020-03-23T17:03:00Z</dcterms:created>
  <dcterms:modified xsi:type="dcterms:W3CDTF">2020-03-23T17:03:00Z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0x010100402DCF1B6414D44C8483CD86D8C5B03D</vt:lpwstr>
  </property>
</Properties>
</file>