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ED8F" w14:textId="77777777" w:rsidR="000B63F5" w:rsidRDefault="000B63F5" w:rsidP="000B63F5">
      <w:pPr>
        <w:jc w:val="center"/>
        <w:rPr>
          <w:b/>
          <w:sz w:val="36"/>
          <w:szCs w:val="36"/>
        </w:rPr>
      </w:pPr>
    </w:p>
    <w:p w14:paraId="785F79F6" w14:textId="77777777" w:rsidR="000B63F5" w:rsidRDefault="000B63F5" w:rsidP="000B63F5">
      <w:pPr>
        <w:jc w:val="center"/>
        <w:rPr>
          <w:b/>
          <w:sz w:val="36"/>
          <w:szCs w:val="36"/>
        </w:rPr>
      </w:pPr>
    </w:p>
    <w:p w14:paraId="01D6CBAE" w14:textId="77777777" w:rsidR="000B63F5" w:rsidRDefault="000B63F5" w:rsidP="000B63F5">
      <w:pPr>
        <w:jc w:val="center"/>
        <w:rPr>
          <w:b/>
          <w:sz w:val="36"/>
          <w:szCs w:val="36"/>
        </w:rPr>
      </w:pPr>
      <w:r>
        <w:rPr>
          <w:noProof/>
        </w:rPr>
        <w:drawing>
          <wp:inline distT="0" distB="0" distL="0" distR="0" wp14:anchorId="1503DCED" wp14:editId="0B487EC6">
            <wp:extent cx="4373245" cy="1964254"/>
            <wp:effectExtent l="0" t="0" r="8255" b="0"/>
            <wp:docPr id="3" name="Picture 3" descr="Image result for maynoo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ynooth univers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4663" cy="2032264"/>
                    </a:xfrm>
                    <a:prstGeom prst="rect">
                      <a:avLst/>
                    </a:prstGeom>
                    <a:noFill/>
                    <a:ln>
                      <a:noFill/>
                    </a:ln>
                  </pic:spPr>
                </pic:pic>
              </a:graphicData>
            </a:graphic>
          </wp:inline>
        </w:drawing>
      </w:r>
    </w:p>
    <w:p w14:paraId="285088B0" w14:textId="77777777" w:rsidR="000B63F5" w:rsidRDefault="000B63F5" w:rsidP="000B63F5">
      <w:pPr>
        <w:jc w:val="center"/>
        <w:rPr>
          <w:b/>
          <w:sz w:val="36"/>
          <w:szCs w:val="36"/>
        </w:rPr>
      </w:pPr>
    </w:p>
    <w:p w14:paraId="34987D71" w14:textId="77777777" w:rsidR="000B63F5" w:rsidRPr="00F62950" w:rsidRDefault="000B63F5" w:rsidP="000B63F5">
      <w:pPr>
        <w:jc w:val="center"/>
        <w:rPr>
          <w:b/>
          <w:sz w:val="44"/>
          <w:szCs w:val="44"/>
        </w:rPr>
      </w:pPr>
      <w:r w:rsidRPr="00F62950">
        <w:rPr>
          <w:b/>
          <w:sz w:val="44"/>
          <w:szCs w:val="44"/>
        </w:rPr>
        <w:t xml:space="preserve">School of Business </w:t>
      </w:r>
    </w:p>
    <w:p w14:paraId="591116B1" w14:textId="7A586F7B" w:rsidR="000B63F5" w:rsidRPr="00F62950" w:rsidRDefault="000B63F5" w:rsidP="000B63F5">
      <w:pPr>
        <w:jc w:val="center"/>
        <w:rPr>
          <w:b/>
          <w:sz w:val="44"/>
          <w:szCs w:val="44"/>
        </w:rPr>
      </w:pPr>
      <w:r w:rsidRPr="00F62950">
        <w:rPr>
          <w:b/>
          <w:sz w:val="44"/>
          <w:szCs w:val="44"/>
        </w:rPr>
        <w:t>Research Seminar Series 20</w:t>
      </w:r>
      <w:r w:rsidR="005A2432">
        <w:rPr>
          <w:b/>
          <w:sz w:val="44"/>
          <w:szCs w:val="44"/>
        </w:rPr>
        <w:t>20</w:t>
      </w:r>
      <w:r w:rsidRPr="00F62950">
        <w:rPr>
          <w:b/>
          <w:sz w:val="44"/>
          <w:szCs w:val="44"/>
        </w:rPr>
        <w:t>-202</w:t>
      </w:r>
      <w:r w:rsidR="005A2432">
        <w:rPr>
          <w:b/>
          <w:sz w:val="44"/>
          <w:szCs w:val="44"/>
        </w:rPr>
        <w:t>1</w:t>
      </w:r>
    </w:p>
    <w:p w14:paraId="7FA05871" w14:textId="77777777" w:rsidR="000B63F5" w:rsidRPr="00F25F22" w:rsidRDefault="000B63F5" w:rsidP="000B63F5">
      <w:pPr>
        <w:jc w:val="center"/>
        <w:rPr>
          <w:b/>
          <w:sz w:val="8"/>
          <w:szCs w:val="24"/>
        </w:rPr>
      </w:pPr>
    </w:p>
    <w:p w14:paraId="456DE694" w14:textId="44EBFA66" w:rsidR="000B63F5" w:rsidRPr="00BC0428" w:rsidRDefault="000B63F5" w:rsidP="00BC0428">
      <w:pPr>
        <w:jc w:val="center"/>
        <w:rPr>
          <w:b/>
          <w:bCs/>
          <w:i/>
          <w:sz w:val="44"/>
          <w:szCs w:val="44"/>
          <w:lang w:val="en-US"/>
        </w:rPr>
      </w:pPr>
      <w:r w:rsidRPr="00BB728E">
        <w:rPr>
          <w:b/>
          <w:i/>
          <w:sz w:val="44"/>
          <w:szCs w:val="44"/>
        </w:rPr>
        <w:t>“</w:t>
      </w:r>
      <w:r w:rsidR="00BC0428" w:rsidRPr="00BC0428">
        <w:rPr>
          <w:b/>
          <w:bCs/>
          <w:i/>
          <w:sz w:val="44"/>
          <w:szCs w:val="44"/>
          <w:lang w:val="en-US"/>
        </w:rPr>
        <w:t>Dynamics of compensation policies and turnover of heterogeneous sales agents</w:t>
      </w:r>
      <w:r w:rsidR="00BB728E" w:rsidRPr="00BB728E">
        <w:rPr>
          <w:b/>
          <w:bCs/>
          <w:i/>
          <w:sz w:val="44"/>
          <w:szCs w:val="44"/>
          <w:lang w:val="en-GB"/>
        </w:rPr>
        <w:t>”</w:t>
      </w:r>
    </w:p>
    <w:p w14:paraId="24339B9A" w14:textId="77777777" w:rsidR="000B63F5" w:rsidRPr="00F25F22" w:rsidRDefault="000B63F5" w:rsidP="000B63F5">
      <w:pPr>
        <w:jc w:val="center"/>
        <w:rPr>
          <w:b/>
          <w:i/>
          <w:sz w:val="2"/>
          <w:szCs w:val="24"/>
        </w:rPr>
      </w:pPr>
    </w:p>
    <w:p w14:paraId="6AE522A2" w14:textId="1CAC9B0E" w:rsidR="000B63F5" w:rsidRPr="006513BF" w:rsidRDefault="000B63F5" w:rsidP="000B63F5">
      <w:pPr>
        <w:jc w:val="center"/>
        <w:rPr>
          <w:b/>
          <w:sz w:val="36"/>
          <w:szCs w:val="36"/>
        </w:rPr>
      </w:pPr>
      <w:r w:rsidRPr="006513BF">
        <w:rPr>
          <w:b/>
          <w:sz w:val="36"/>
          <w:szCs w:val="36"/>
        </w:rPr>
        <w:t xml:space="preserve">Dr </w:t>
      </w:r>
      <w:r w:rsidR="006A151B" w:rsidRPr="006A151B">
        <w:rPr>
          <w:b/>
          <w:sz w:val="36"/>
          <w:szCs w:val="36"/>
          <w:lang w:val="en-US"/>
        </w:rPr>
        <w:t>Alireza Keshavarz</w:t>
      </w:r>
      <w:r w:rsidR="006A151B" w:rsidRPr="006A151B">
        <w:rPr>
          <w:b/>
          <w:sz w:val="36"/>
          <w:szCs w:val="36"/>
        </w:rPr>
        <w:t xml:space="preserve"> </w:t>
      </w:r>
      <w:r w:rsidR="001A55E3">
        <w:rPr>
          <w:b/>
          <w:sz w:val="36"/>
          <w:szCs w:val="36"/>
        </w:rPr>
        <w:t xml:space="preserve">– </w:t>
      </w:r>
      <w:r w:rsidR="00A54F00">
        <w:rPr>
          <w:b/>
          <w:sz w:val="36"/>
          <w:szCs w:val="36"/>
        </w:rPr>
        <w:t>School of Business</w:t>
      </w:r>
      <w:r w:rsidR="001A55E3">
        <w:rPr>
          <w:b/>
          <w:sz w:val="36"/>
          <w:szCs w:val="36"/>
        </w:rPr>
        <w:t xml:space="preserve"> </w:t>
      </w:r>
    </w:p>
    <w:p w14:paraId="736E89D3" w14:textId="77777777" w:rsidR="000B63F5" w:rsidRPr="00DD63AC" w:rsidRDefault="000B63F5" w:rsidP="000B63F5">
      <w:pPr>
        <w:jc w:val="center"/>
        <w:rPr>
          <w:b/>
          <w:sz w:val="28"/>
          <w:szCs w:val="24"/>
        </w:rPr>
      </w:pPr>
    </w:p>
    <w:p w14:paraId="72AA4FEC" w14:textId="6DD1EA69" w:rsidR="000B63F5" w:rsidRPr="000B63F5" w:rsidRDefault="000B63F5" w:rsidP="000B63F5">
      <w:pPr>
        <w:spacing w:line="276" w:lineRule="auto"/>
        <w:jc w:val="center"/>
        <w:rPr>
          <w:b/>
          <w:color w:val="008986"/>
          <w:sz w:val="32"/>
          <w:szCs w:val="32"/>
        </w:rPr>
      </w:pPr>
      <w:r w:rsidRPr="000B63F5">
        <w:rPr>
          <w:b/>
          <w:color w:val="008986"/>
          <w:sz w:val="32"/>
          <w:szCs w:val="32"/>
        </w:rPr>
        <w:t xml:space="preserve">Date: </w:t>
      </w:r>
      <w:r w:rsidR="00E16338">
        <w:rPr>
          <w:b/>
          <w:color w:val="008986"/>
          <w:sz w:val="32"/>
          <w:szCs w:val="32"/>
        </w:rPr>
        <w:t>Friday</w:t>
      </w:r>
      <w:r w:rsidRPr="000B63F5">
        <w:rPr>
          <w:b/>
          <w:color w:val="008986"/>
          <w:sz w:val="32"/>
          <w:szCs w:val="32"/>
        </w:rPr>
        <w:t xml:space="preserve"> </w:t>
      </w:r>
      <w:r w:rsidR="00E07145">
        <w:rPr>
          <w:b/>
          <w:color w:val="008986"/>
          <w:sz w:val="32"/>
          <w:szCs w:val="32"/>
        </w:rPr>
        <w:t>2</w:t>
      </w:r>
      <w:r w:rsidR="00E16338">
        <w:rPr>
          <w:b/>
          <w:color w:val="008986"/>
          <w:sz w:val="32"/>
          <w:szCs w:val="32"/>
        </w:rPr>
        <w:t>2</w:t>
      </w:r>
      <w:r w:rsidR="003548DC">
        <w:rPr>
          <w:b/>
          <w:color w:val="008986"/>
          <w:sz w:val="32"/>
          <w:szCs w:val="32"/>
        </w:rPr>
        <w:t xml:space="preserve">, </w:t>
      </w:r>
      <w:r w:rsidR="00E16338">
        <w:rPr>
          <w:b/>
          <w:color w:val="008986"/>
          <w:sz w:val="32"/>
          <w:szCs w:val="32"/>
        </w:rPr>
        <w:t>January</w:t>
      </w:r>
      <w:r w:rsidR="003548DC">
        <w:rPr>
          <w:b/>
          <w:color w:val="008986"/>
          <w:sz w:val="32"/>
          <w:szCs w:val="32"/>
        </w:rPr>
        <w:t xml:space="preserve"> </w:t>
      </w:r>
      <w:r w:rsidRPr="000B63F5">
        <w:rPr>
          <w:b/>
          <w:color w:val="008986"/>
          <w:sz w:val="32"/>
          <w:szCs w:val="32"/>
        </w:rPr>
        <w:t>20</w:t>
      </w:r>
      <w:r w:rsidR="00E07145">
        <w:rPr>
          <w:b/>
          <w:color w:val="008986"/>
          <w:sz w:val="32"/>
          <w:szCs w:val="32"/>
        </w:rPr>
        <w:t>2</w:t>
      </w:r>
      <w:r w:rsidR="00E16338">
        <w:rPr>
          <w:b/>
          <w:color w:val="008986"/>
          <w:sz w:val="32"/>
          <w:szCs w:val="32"/>
        </w:rPr>
        <w:t>1</w:t>
      </w:r>
      <w:r w:rsidRPr="000B63F5">
        <w:rPr>
          <w:b/>
          <w:color w:val="008986"/>
          <w:sz w:val="32"/>
          <w:szCs w:val="32"/>
        </w:rPr>
        <w:br/>
        <w:t>Time: 1</w:t>
      </w:r>
      <w:r w:rsidR="00E07145">
        <w:rPr>
          <w:b/>
          <w:color w:val="008986"/>
          <w:sz w:val="32"/>
          <w:szCs w:val="32"/>
        </w:rPr>
        <w:t>0a</w:t>
      </w:r>
      <w:r w:rsidRPr="000B63F5">
        <w:rPr>
          <w:b/>
          <w:color w:val="008986"/>
          <w:sz w:val="32"/>
          <w:szCs w:val="32"/>
        </w:rPr>
        <w:t>m-</w:t>
      </w:r>
      <w:r w:rsidR="00E07145">
        <w:rPr>
          <w:b/>
          <w:color w:val="008986"/>
          <w:sz w:val="32"/>
          <w:szCs w:val="32"/>
        </w:rPr>
        <w:t>11a</w:t>
      </w:r>
      <w:r w:rsidRPr="000B63F5">
        <w:rPr>
          <w:b/>
          <w:color w:val="008986"/>
          <w:sz w:val="32"/>
          <w:szCs w:val="32"/>
        </w:rPr>
        <w:t>m</w:t>
      </w:r>
    </w:p>
    <w:p w14:paraId="0AC8FCB6" w14:textId="6786B8F3" w:rsidR="000B63F5" w:rsidRPr="000B63F5" w:rsidRDefault="000B63F5" w:rsidP="000B63F5">
      <w:pPr>
        <w:spacing w:line="276" w:lineRule="auto"/>
        <w:jc w:val="center"/>
        <w:rPr>
          <w:b/>
          <w:color w:val="008986"/>
          <w:sz w:val="32"/>
          <w:szCs w:val="32"/>
        </w:rPr>
      </w:pPr>
      <w:r w:rsidRPr="000B63F5">
        <w:rPr>
          <w:b/>
          <w:color w:val="008986"/>
          <w:sz w:val="32"/>
          <w:szCs w:val="32"/>
        </w:rPr>
        <w:t xml:space="preserve">Venue: </w:t>
      </w:r>
      <w:r w:rsidR="00FC0FE6">
        <w:rPr>
          <w:b/>
          <w:color w:val="008986"/>
          <w:sz w:val="32"/>
          <w:szCs w:val="32"/>
        </w:rPr>
        <w:t>MS Teams</w:t>
      </w:r>
      <w:r w:rsidRPr="000B63F5">
        <w:rPr>
          <w:b/>
          <w:color w:val="008986"/>
          <w:sz w:val="32"/>
          <w:szCs w:val="32"/>
        </w:rPr>
        <w:t xml:space="preserve"> </w:t>
      </w:r>
    </w:p>
    <w:p w14:paraId="5B937BDA" w14:textId="77777777" w:rsidR="000B63F5" w:rsidRPr="00DD63AC" w:rsidRDefault="000B63F5" w:rsidP="000B63F5">
      <w:pPr>
        <w:spacing w:line="276" w:lineRule="auto"/>
        <w:jc w:val="center"/>
        <w:rPr>
          <w:b/>
          <w:color w:val="008986"/>
          <w:sz w:val="24"/>
          <w:szCs w:val="24"/>
        </w:rPr>
      </w:pPr>
    </w:p>
    <w:p w14:paraId="44033AB4" w14:textId="77777777" w:rsidR="000B63F5" w:rsidRPr="00EC4AA1" w:rsidRDefault="000B63F5" w:rsidP="000B63F5">
      <w:pPr>
        <w:jc w:val="both"/>
        <w:rPr>
          <w:rFonts w:ascii="Calibri" w:hAnsi="Calibri"/>
          <w:b/>
          <w:sz w:val="36"/>
          <w:szCs w:val="36"/>
        </w:rPr>
      </w:pPr>
      <w:r w:rsidRPr="00EC4AA1">
        <w:rPr>
          <w:rFonts w:ascii="Calibri" w:hAnsi="Calibri"/>
          <w:b/>
          <w:sz w:val="36"/>
          <w:szCs w:val="36"/>
        </w:rPr>
        <w:t>Paper Abstract</w:t>
      </w:r>
    </w:p>
    <w:p w14:paraId="600E933B" w14:textId="77777777" w:rsidR="00510CA2" w:rsidRDefault="00510CA2" w:rsidP="007E0DA3">
      <w:pPr>
        <w:jc w:val="both"/>
        <w:rPr>
          <w:rFonts w:cstheme="minorHAnsi"/>
          <w:iCs/>
          <w:sz w:val="28"/>
          <w:szCs w:val="28"/>
          <w:lang w:val="en-US"/>
        </w:rPr>
      </w:pPr>
      <w:r w:rsidRPr="00510CA2">
        <w:rPr>
          <w:rFonts w:cstheme="minorHAnsi"/>
          <w:iCs/>
          <w:sz w:val="28"/>
          <w:szCs w:val="28"/>
          <w:lang w:val="en-US"/>
        </w:rPr>
        <w:t>Organizations recruit and retain high-performing salespeople not only for their rainmaking ability but also because their mobility to a competitor can undermine the organizations' competitiveness. Despite the crucial contributions of compensation literature concerning the inventive-setting aspect, little attention is afforded to the dynamics of salespeople's compensation policies and their mobility. On the other hand, access to talented salespeople in the external environment can also influence the mobility of salesforces. This study investigates the effect of compensation dispersion within sales organizations and its interaction with the regional concentration of salesforces on the turnover heterogenous salesforces. In the second step, the likelihood of turnover to a competing organization examined. Analyzing a panel of over 89000 sales individuals over 390000 observations this study contributes to the scant literature bridging the gap between the compensation structure of sales functions and the mobility of heterogeneous salesforces, and its competitive effects for firms.</w:t>
      </w:r>
    </w:p>
    <w:p w14:paraId="3F7DA09B" w14:textId="3026EAE8" w:rsidR="007E0DA3" w:rsidRDefault="000B63F5" w:rsidP="007E0DA3">
      <w:pPr>
        <w:jc w:val="both"/>
        <w:rPr>
          <w:rFonts w:ascii="Calibri" w:hAnsi="Calibri" w:cstheme="minorHAnsi"/>
          <w:b/>
          <w:sz w:val="36"/>
          <w:szCs w:val="36"/>
          <w:lang w:val="en-US"/>
        </w:rPr>
      </w:pPr>
      <w:r w:rsidRPr="00EC4AA1">
        <w:rPr>
          <w:rFonts w:ascii="Calibri" w:hAnsi="Calibri" w:cstheme="minorHAnsi"/>
          <w:b/>
          <w:sz w:val="36"/>
          <w:szCs w:val="36"/>
          <w:lang w:val="en-US"/>
        </w:rPr>
        <w:t>About the Speaker</w:t>
      </w:r>
    </w:p>
    <w:p w14:paraId="12D52A73" w14:textId="77777777" w:rsidR="00D475FF" w:rsidRPr="00D475FF" w:rsidRDefault="00D475FF" w:rsidP="00D475FF">
      <w:pPr>
        <w:jc w:val="both"/>
        <w:rPr>
          <w:rFonts w:cstheme="minorHAnsi"/>
          <w:sz w:val="28"/>
          <w:szCs w:val="28"/>
          <w:lang w:val="en-US"/>
        </w:rPr>
      </w:pPr>
      <w:bookmarkStart w:id="0" w:name="_Hlk61510519"/>
      <w:r w:rsidRPr="00D475FF">
        <w:rPr>
          <w:rFonts w:cstheme="minorHAnsi"/>
          <w:sz w:val="28"/>
          <w:szCs w:val="28"/>
          <w:lang w:val="en-US"/>
        </w:rPr>
        <w:t>Alireza Keshavarz</w:t>
      </w:r>
      <w:bookmarkEnd w:id="0"/>
      <w:r w:rsidRPr="00D475FF">
        <w:rPr>
          <w:rFonts w:cstheme="minorHAnsi"/>
          <w:sz w:val="28"/>
          <w:szCs w:val="28"/>
          <w:lang w:val="en-US"/>
        </w:rPr>
        <w:t xml:space="preserve"> is a Lecturer in Marketing at Maynooth University Business School. He holds a Ph.D. in Marketing and Management from HEC, Paris. His research interest lies in strategic marketing, strategic sales force management, and technology marketing. Alireza's primary research revolves around the dynamics and competitive effect of salesforce compensations and mobility. Using econometrics methods, he also investigates the gender pay and promotional gaps within salesforces in organizations. Alireza is currently a member of AMA, EMAC, CNRS Lab GREG-HEC and </w:t>
      </w:r>
      <w:proofErr w:type="spellStart"/>
      <w:r w:rsidRPr="00D475FF">
        <w:rPr>
          <w:rFonts w:cstheme="minorHAnsi"/>
          <w:sz w:val="28"/>
          <w:szCs w:val="28"/>
          <w:lang w:val="en-US"/>
        </w:rPr>
        <w:t>Labex</w:t>
      </w:r>
      <w:proofErr w:type="spellEnd"/>
      <w:r w:rsidRPr="00D475FF">
        <w:rPr>
          <w:rFonts w:cstheme="minorHAnsi"/>
          <w:sz w:val="28"/>
          <w:szCs w:val="28"/>
          <w:lang w:val="en-US"/>
        </w:rPr>
        <w:t xml:space="preserve"> ECODEC. His research has been presented at and published in the proceedings of several conferences, including AMA, EMAC, Marketing Science and SMS. He teaches sales management, marketing, marketing analytics, business analytics, and marketing research in bachelors, masters and MBA courses.</w:t>
      </w:r>
    </w:p>
    <w:p w14:paraId="0137DFE2" w14:textId="77777777" w:rsidR="000B63F5" w:rsidRPr="00EC4AA1" w:rsidRDefault="000B63F5" w:rsidP="000B63F5">
      <w:pPr>
        <w:jc w:val="both"/>
        <w:rPr>
          <w:rFonts w:ascii="Calibri" w:hAnsi="Calibri" w:cstheme="minorHAnsi"/>
          <w:sz w:val="32"/>
          <w:szCs w:val="32"/>
        </w:rPr>
      </w:pPr>
      <w:bookmarkStart w:id="1" w:name="_GoBack"/>
      <w:bookmarkEnd w:id="1"/>
    </w:p>
    <w:p w14:paraId="5794A4C3" w14:textId="77777777" w:rsidR="000B63F5" w:rsidRPr="00EC4AA1" w:rsidRDefault="000B63F5" w:rsidP="000B63F5">
      <w:pPr>
        <w:jc w:val="both"/>
        <w:rPr>
          <w:rFonts w:ascii="Calibri" w:hAnsi="Calibri" w:cstheme="minorHAnsi"/>
          <w:sz w:val="32"/>
          <w:szCs w:val="32"/>
        </w:rPr>
      </w:pPr>
      <w:r w:rsidRPr="00EC4AA1">
        <w:rPr>
          <w:rFonts w:ascii="Calibri" w:hAnsi="Calibri" w:cstheme="minorHAnsi"/>
          <w:sz w:val="32"/>
          <w:szCs w:val="32"/>
        </w:rPr>
        <w:t xml:space="preserve">To RSVP, please email </w:t>
      </w:r>
      <w:hyperlink r:id="rId8" w:history="1">
        <w:r w:rsidRPr="00EC4AA1">
          <w:rPr>
            <w:rStyle w:val="Hyperlink"/>
            <w:rFonts w:ascii="Calibri" w:hAnsi="Calibri" w:cstheme="minorHAnsi"/>
            <w:sz w:val="32"/>
            <w:szCs w:val="32"/>
          </w:rPr>
          <w:t>business@mu.ie</w:t>
        </w:r>
      </w:hyperlink>
    </w:p>
    <w:p w14:paraId="7C81A780" w14:textId="77777777" w:rsidR="006A7DF6" w:rsidRDefault="006A7DF6"/>
    <w:sectPr w:rsidR="006A7DF6" w:rsidSect="006A7DF6">
      <w:pgSz w:w="16838" w:h="23811" w:code="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F5"/>
    <w:rsid w:val="000473A6"/>
    <w:rsid w:val="000B63F5"/>
    <w:rsid w:val="000C7CC1"/>
    <w:rsid w:val="001443FD"/>
    <w:rsid w:val="001A55E3"/>
    <w:rsid w:val="002817B9"/>
    <w:rsid w:val="003548DC"/>
    <w:rsid w:val="003D325D"/>
    <w:rsid w:val="004A3CB4"/>
    <w:rsid w:val="00510CA2"/>
    <w:rsid w:val="005A2432"/>
    <w:rsid w:val="00683D80"/>
    <w:rsid w:val="006A151B"/>
    <w:rsid w:val="006A7DF6"/>
    <w:rsid w:val="006C79FE"/>
    <w:rsid w:val="007C06B4"/>
    <w:rsid w:val="007E0DA3"/>
    <w:rsid w:val="00A435C2"/>
    <w:rsid w:val="00A54F00"/>
    <w:rsid w:val="00AA0079"/>
    <w:rsid w:val="00B679CE"/>
    <w:rsid w:val="00B93451"/>
    <w:rsid w:val="00BB728E"/>
    <w:rsid w:val="00BC0428"/>
    <w:rsid w:val="00C03269"/>
    <w:rsid w:val="00D475FF"/>
    <w:rsid w:val="00D517F6"/>
    <w:rsid w:val="00D90806"/>
    <w:rsid w:val="00DA00D8"/>
    <w:rsid w:val="00E07145"/>
    <w:rsid w:val="00E16338"/>
    <w:rsid w:val="00F62950"/>
    <w:rsid w:val="00FC0FE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A9D0"/>
  <w15:chartTrackingRefBased/>
  <w15:docId w15:val="{F8633DA7-6579-4D03-AEA3-15D5CF75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3F5"/>
    <w:rPr>
      <w:color w:val="0563C1" w:themeColor="hyperlink"/>
      <w:u w:val="single"/>
    </w:rPr>
  </w:style>
  <w:style w:type="paragraph" w:styleId="BalloonText">
    <w:name w:val="Balloon Text"/>
    <w:basedOn w:val="Normal"/>
    <w:link w:val="BalloonTextChar"/>
    <w:uiPriority w:val="99"/>
    <w:semiHidden/>
    <w:unhideWhenUsed/>
    <w:rsid w:val="000B6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39290">
      <w:bodyDiv w:val="1"/>
      <w:marLeft w:val="0"/>
      <w:marRight w:val="0"/>
      <w:marTop w:val="0"/>
      <w:marBottom w:val="0"/>
      <w:divBdr>
        <w:top w:val="none" w:sz="0" w:space="0" w:color="auto"/>
        <w:left w:val="none" w:sz="0" w:space="0" w:color="auto"/>
        <w:bottom w:val="none" w:sz="0" w:space="0" w:color="auto"/>
        <w:right w:val="none" w:sz="0" w:space="0" w:color="auto"/>
      </w:divBdr>
    </w:div>
    <w:div w:id="1095248085">
      <w:bodyDiv w:val="1"/>
      <w:marLeft w:val="0"/>
      <w:marRight w:val="0"/>
      <w:marTop w:val="0"/>
      <w:marBottom w:val="0"/>
      <w:divBdr>
        <w:top w:val="none" w:sz="0" w:space="0" w:color="auto"/>
        <w:left w:val="none" w:sz="0" w:space="0" w:color="auto"/>
        <w:bottom w:val="none" w:sz="0" w:space="0" w:color="auto"/>
        <w:right w:val="none" w:sz="0" w:space="0" w:color="auto"/>
      </w:divBdr>
    </w:div>
    <w:div w:id="12440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mu.i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6D0137FFFA3044B6638AD996D0AFC8" ma:contentTypeVersion="11" ma:contentTypeDescription="Create a new document." ma:contentTypeScope="" ma:versionID="40d47c67b6be977a3602f70cad88e5ac">
  <xsd:schema xmlns:xsd="http://www.w3.org/2001/XMLSchema" xmlns:xs="http://www.w3.org/2001/XMLSchema" xmlns:p="http://schemas.microsoft.com/office/2006/metadata/properties" xmlns:ns2="1c82bcd4-c0ed-4a79-af51-ec29dd4f2ecf" xmlns:ns3="b3e2f9bc-f104-48f6-92d0-8dbac0d127bb" targetNamespace="http://schemas.microsoft.com/office/2006/metadata/properties" ma:root="true" ma:fieldsID="ed521d02596b2c0f28e51343a0cf0cc2" ns2:_="" ns3:_="">
    <xsd:import namespace="1c82bcd4-c0ed-4a79-af51-ec29dd4f2ecf"/>
    <xsd:import namespace="b3e2f9bc-f104-48f6-92d0-8dbac0d12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2bcd4-c0ed-4a79-af51-ec29dd4f2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2f9bc-f104-48f6-92d0-8dbac0d127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30DAE-F529-48CF-A3E5-1C2F250DFD04}">
  <ds:schemaRefs>
    <ds:schemaRef ds:uri="http://schemas.microsoft.com/sharepoint/v3/contenttype/forms"/>
  </ds:schemaRefs>
</ds:datastoreItem>
</file>

<file path=customXml/itemProps2.xml><?xml version="1.0" encoding="utf-8"?>
<ds:datastoreItem xmlns:ds="http://schemas.openxmlformats.org/officeDocument/2006/customXml" ds:itemID="{0F3F0FE5-FE74-475D-B027-D44C352ACFB7}">
  <ds:schemaRefs>
    <ds:schemaRef ds:uri="http://www.w3.org/XML/1998/namespace"/>
    <ds:schemaRef ds:uri="http://purl.org/dc/elements/1.1/"/>
    <ds:schemaRef ds:uri="d0fcc383-5564-4047-bbd6-492a8dcb9f23"/>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401415BF-603C-4B1A-82DC-FD0DBBBB0B97}"/>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Fay</dc:creator>
  <cp:keywords/>
  <dc:description/>
  <cp:lastModifiedBy>Colin Ennis</cp:lastModifiedBy>
  <cp:revision>2</cp:revision>
  <cp:lastPrinted>2019-11-11T22:52:00Z</cp:lastPrinted>
  <dcterms:created xsi:type="dcterms:W3CDTF">2021-01-14T09:58:00Z</dcterms:created>
  <dcterms:modified xsi:type="dcterms:W3CDTF">2021-01-14T09:58:00Z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0x0101000D6D0137FFFA3044B6638AD996D0AFC8</vt:lpwstr>
  </property>
</Properties>
</file>