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8" w:type="dxa"/>
        <w:tblInd w:w="-431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810"/>
        <w:gridCol w:w="3840"/>
        <w:gridCol w:w="5668"/>
      </w:tblGrid>
      <w:tr w:rsidR="00256381" w:rsidTr="23E9856A" w14:paraId="1FE4ED37" w14:textId="77777777">
        <w:trPr>
          <w:trHeight w:val="321"/>
        </w:trPr>
        <w:tc>
          <w:tcPr>
            <w:tcW w:w="810" w:type="dxa"/>
            <w:tcMar/>
          </w:tcPr>
          <w:p w:rsidRPr="00D006B2" w:rsidR="00256381" w:rsidP="721712BF" w:rsidRDefault="001A2BF8" w14:paraId="128E6E54" w14:textId="18FB7630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b/>
                <w:bCs/>
              </w:rPr>
            </w:pPr>
            <w:r w:rsidRPr="00D006B2">
              <w:rPr>
                <w:rFonts w:eastAsia="Times New Roman" w:asciiTheme="minorHAnsi" w:hAnsiTheme="minorHAnsi" w:cstheme="minorBidi"/>
                <w:b/>
                <w:bCs/>
              </w:rPr>
              <w:t>Time</w:t>
            </w:r>
          </w:p>
        </w:tc>
        <w:tc>
          <w:tcPr>
            <w:tcW w:w="3840" w:type="dxa"/>
            <w:tcMar/>
          </w:tcPr>
          <w:p w:rsidRPr="00D006B2" w:rsidR="00256381" w:rsidP="721712BF" w:rsidRDefault="001A2BF8" w14:paraId="7D2B4588" w14:textId="7B8E9162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b/>
                <w:bCs/>
              </w:rPr>
            </w:pPr>
            <w:r w:rsidRPr="00D006B2">
              <w:rPr>
                <w:rFonts w:eastAsia="Times New Roman" w:asciiTheme="minorHAnsi" w:hAnsiTheme="minorHAnsi" w:cstheme="minorBidi"/>
                <w:b/>
                <w:bCs/>
              </w:rPr>
              <w:t>Topic</w:t>
            </w:r>
          </w:p>
        </w:tc>
        <w:tc>
          <w:tcPr>
            <w:tcW w:w="5668" w:type="dxa"/>
            <w:tcMar/>
          </w:tcPr>
          <w:p w:rsidRPr="00D006B2" w:rsidR="00256381" w:rsidP="144064BA" w:rsidRDefault="001A2BF8" w14:paraId="00177B61" w14:textId="452664A0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b w:val="1"/>
                <w:bCs w:val="1"/>
              </w:rPr>
            </w:pPr>
            <w:r w:rsidRPr="144064BA" w:rsidR="001A2BF8">
              <w:rPr>
                <w:rFonts w:ascii="Calibri" w:hAnsi="Calibri" w:eastAsia="Times New Roman" w:cs="Arial" w:asciiTheme="minorAscii" w:hAnsiTheme="minorAscii" w:cstheme="minorBidi"/>
                <w:b w:val="1"/>
                <w:bCs w:val="1"/>
              </w:rPr>
              <w:t>Speaker</w:t>
            </w:r>
            <w:r w:rsidRPr="144064BA" w:rsidR="00CD2EBD">
              <w:rPr>
                <w:rFonts w:ascii="Calibri" w:hAnsi="Calibri" w:eastAsia="Times New Roman" w:cs="Arial" w:asciiTheme="minorAscii" w:hAnsiTheme="minorAscii" w:cstheme="minorBidi"/>
                <w:b w:val="1"/>
                <w:bCs w:val="1"/>
              </w:rPr>
              <w:t>(s)</w:t>
            </w:r>
          </w:p>
        </w:tc>
      </w:tr>
      <w:tr w:rsidR="00256381" w:rsidTr="23E9856A" w14:paraId="2A0F7BBB" w14:textId="77777777">
        <w:trPr>
          <w:trHeight w:val="303"/>
        </w:trPr>
        <w:tc>
          <w:tcPr>
            <w:tcW w:w="810" w:type="dxa"/>
            <w:tcMar/>
          </w:tcPr>
          <w:p w:rsidR="00256381" w:rsidP="721712BF" w:rsidRDefault="001A2BF8" w14:paraId="2C6D1A92" w14:textId="5A8C01D3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10.00</w:t>
            </w:r>
          </w:p>
        </w:tc>
        <w:tc>
          <w:tcPr>
            <w:tcW w:w="3840" w:type="dxa"/>
            <w:tcMar/>
          </w:tcPr>
          <w:p w:rsidR="00256381" w:rsidP="4CDC3AA6" w:rsidRDefault="00DE1B04" w14:paraId="70A10E01" w14:textId="428F7BC5">
            <w:pPr>
              <w:pStyle w:val="xxmso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CDC3AA6" w:rsidR="66884AA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Welcome</w:t>
            </w:r>
          </w:p>
        </w:tc>
        <w:tc>
          <w:tcPr>
            <w:tcW w:w="5668" w:type="dxa"/>
            <w:tcMar/>
          </w:tcPr>
          <w:p w:rsidR="00256381" w:rsidP="4CDC3AA6" w:rsidRDefault="00DE1B04" w14:paraId="72F79538" w14:textId="5137179A">
            <w:pPr>
              <w:pStyle w:val="xxmso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6F62A0E" w:rsidR="66884AA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Lisa O’Regan, </w:t>
            </w:r>
            <w:r w:rsidRPr="36F62A0E" w:rsidR="66884AA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Head of Centre for Teaching &amp; Learning</w:t>
            </w:r>
          </w:p>
          <w:p w:rsidR="00256381" w:rsidP="36F62A0E" w:rsidRDefault="00DE1B04" w14:paraId="6DA33AB1" w14:textId="6ED8F871">
            <w:pPr>
              <w:pStyle w:val="xxmso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</w:p>
        </w:tc>
      </w:tr>
      <w:tr w:rsidR="4CDC3AA6" w:rsidTr="23E9856A" w14:paraId="6717018A">
        <w:trPr>
          <w:trHeight w:val="330"/>
        </w:trPr>
        <w:tc>
          <w:tcPr>
            <w:tcW w:w="810" w:type="dxa"/>
            <w:tcMar/>
          </w:tcPr>
          <w:p w:rsidR="66884AAD" w:rsidP="4CDC3AA6" w:rsidRDefault="66884AAD" w14:paraId="7207B5BC" w14:textId="7F7EA5F0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4CDC3AA6" w:rsidR="66884AA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10.05</w:t>
            </w:r>
          </w:p>
        </w:tc>
        <w:tc>
          <w:tcPr>
            <w:tcW w:w="3840" w:type="dxa"/>
            <w:tcMar/>
          </w:tcPr>
          <w:p w:rsidR="66884AAD" w:rsidP="4CDC3AA6" w:rsidRDefault="66884AAD" w14:paraId="56089ADC" w14:textId="0E3EA61D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66884AA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Opening Address</w:t>
            </w:r>
            <w:r w:rsidRPr="36F62A0E" w:rsidR="7A231478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 - Online</w:t>
            </w:r>
          </w:p>
        </w:tc>
        <w:tc>
          <w:tcPr>
            <w:tcW w:w="5668" w:type="dxa"/>
            <w:tcMar/>
          </w:tcPr>
          <w:p w:rsidR="66884AAD" w:rsidP="36F62A0E" w:rsidRDefault="66884AAD" w14:paraId="2B3E4908" w14:textId="03B9CE32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66884AA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Prof</w:t>
            </w:r>
            <w:r w:rsidRPr="36F62A0E" w:rsidR="5B71B31C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essor</w:t>
            </w:r>
            <w:r w:rsidRPr="36F62A0E" w:rsidR="66884AA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 Eeva Leinonen, </w:t>
            </w:r>
            <w:r w:rsidRPr="36F62A0E" w:rsidR="4F864885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Maynooth University </w:t>
            </w:r>
            <w:r w:rsidRPr="36F62A0E" w:rsidR="66884AA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President</w:t>
            </w:r>
          </w:p>
          <w:p w:rsidR="66884AAD" w:rsidP="4CDC3AA6" w:rsidRDefault="66884AAD" w14:paraId="11616911" w14:textId="30035519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</w:p>
        </w:tc>
      </w:tr>
      <w:tr w:rsidR="00256381" w:rsidTr="23E9856A" w14:paraId="3814F986" w14:textId="77777777">
        <w:trPr>
          <w:trHeight w:val="705"/>
        </w:trPr>
        <w:tc>
          <w:tcPr>
            <w:tcW w:w="810" w:type="dxa"/>
            <w:tcMar/>
          </w:tcPr>
          <w:p w:rsidR="00256381" w:rsidP="721712BF" w:rsidRDefault="00424954" w14:paraId="2F0A9046" w14:textId="0B516946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10.15</w:t>
            </w:r>
          </w:p>
        </w:tc>
        <w:tc>
          <w:tcPr>
            <w:tcW w:w="3840" w:type="dxa"/>
            <w:tcMar/>
          </w:tcPr>
          <w:p w:rsidR="00256381" w:rsidP="36F62A0E" w:rsidRDefault="00424954" w14:paraId="434D9104" w14:textId="4C95F74D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00424954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Keynote </w:t>
            </w:r>
            <w:r w:rsidRPr="36F62A0E" w:rsidR="177FCF09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A</w:t>
            </w:r>
            <w:r w:rsidRPr="36F62A0E" w:rsidR="00424954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ddress </w:t>
            </w:r>
          </w:p>
        </w:tc>
        <w:tc>
          <w:tcPr>
            <w:tcW w:w="5668" w:type="dxa"/>
            <w:tcMar/>
          </w:tcPr>
          <w:p w:rsidR="00256381" w:rsidP="36F62A0E" w:rsidRDefault="00EE3F51" w14:paraId="11C11A27" w14:textId="3B8B0596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00EE3F51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Prof Randall Bass, </w:t>
            </w:r>
            <w:r w:rsidRPr="36F62A0E" w:rsidR="00EE3F51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Vice</w:t>
            </w:r>
            <w:r w:rsidRPr="36F62A0E" w:rsidR="2282D15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-</w:t>
            </w:r>
            <w:r w:rsidRPr="36F62A0E" w:rsidR="00EE3F51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President for Strategic Education Initiatives, Georgetown </w:t>
            </w:r>
            <w:r w:rsidRPr="36F62A0E" w:rsidR="00EE3F51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University</w:t>
            </w:r>
          </w:p>
        </w:tc>
      </w:tr>
      <w:tr w:rsidR="00256381" w:rsidTr="23E9856A" w14:paraId="6E16801C" w14:textId="77777777">
        <w:trPr>
          <w:trHeight w:val="300"/>
        </w:trPr>
        <w:tc>
          <w:tcPr>
            <w:tcW w:w="810" w:type="dxa"/>
            <w:tcMar/>
          </w:tcPr>
          <w:p w:rsidR="00256381" w:rsidP="721712BF" w:rsidRDefault="00EB009F" w14:paraId="17B55BBB" w14:textId="050EADE5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11.00</w:t>
            </w:r>
          </w:p>
        </w:tc>
        <w:tc>
          <w:tcPr>
            <w:tcW w:w="3840" w:type="dxa"/>
            <w:tcMar/>
          </w:tcPr>
          <w:p w:rsidR="00256381" w:rsidP="721712BF" w:rsidRDefault="00EB009F" w14:paraId="238CC471" w14:textId="4D999B12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Coffee &amp; Interactive Poster Session</w:t>
            </w:r>
          </w:p>
        </w:tc>
        <w:tc>
          <w:tcPr>
            <w:tcW w:w="5668" w:type="dxa"/>
            <w:tcMar/>
          </w:tcPr>
          <w:p w:rsidR="00256381" w:rsidP="36F62A0E" w:rsidRDefault="00256381" w14:paraId="6A58DCAB" w14:textId="77734759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</w:p>
        </w:tc>
      </w:tr>
      <w:tr w:rsidR="00256381" w:rsidTr="23E9856A" w14:paraId="44F26C13" w14:textId="77777777">
        <w:trPr>
          <w:trHeight w:val="321"/>
        </w:trPr>
        <w:tc>
          <w:tcPr>
            <w:tcW w:w="810" w:type="dxa"/>
            <w:tcMar/>
          </w:tcPr>
          <w:p w:rsidR="00256381" w:rsidP="721712BF" w:rsidRDefault="00EB009F" w14:paraId="703D92E7" w14:textId="5E1A5B5A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11.30</w:t>
            </w:r>
          </w:p>
        </w:tc>
        <w:tc>
          <w:tcPr>
            <w:tcW w:w="3840" w:type="dxa"/>
            <w:tcMar/>
          </w:tcPr>
          <w:p w:rsidR="00274C97" w:rsidP="36F62A0E" w:rsidRDefault="00274C97" w14:paraId="053994F1" w14:textId="57775E03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718AA087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2022-23 </w:t>
            </w:r>
            <w:r w:rsidRPr="36F62A0E" w:rsidR="19FFEAB4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Teaching &amp; Learning </w:t>
            </w:r>
            <w:r w:rsidRPr="36F62A0E" w:rsidR="10285750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Fellowship Presentations</w:t>
            </w:r>
          </w:p>
        </w:tc>
        <w:tc>
          <w:tcPr>
            <w:tcW w:w="5668" w:type="dxa"/>
            <w:tcMar/>
          </w:tcPr>
          <w:p w:rsidR="00256381" w:rsidP="36F62A0E" w:rsidRDefault="001C6BF7" w14:paraId="15F806DD" w14:textId="61256BA5">
            <w:pPr>
              <w:pStyle w:val="xxmsolistparagraph"/>
              <w:ind w:left="0"/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</w:pPr>
            <w:r w:rsidRPr="36F62A0E" w:rsidR="7013F8B2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Dr Kevin Casey</w:t>
            </w:r>
            <w:r w:rsidRPr="36F62A0E" w:rsidR="1490D3EE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, Dep</w:t>
            </w:r>
            <w:r w:rsidRPr="36F62A0E" w:rsidR="52AFA669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 xml:space="preserve">t </w:t>
            </w:r>
            <w:r w:rsidRPr="36F62A0E" w:rsidR="1490D3EE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of Computer Science</w:t>
            </w:r>
          </w:p>
          <w:p w:rsidR="00256381" w:rsidP="36F62A0E" w:rsidRDefault="001C6BF7" w14:paraId="053E6ABD" w14:textId="54C403CC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7013F8B2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Dr Delma Byrne</w:t>
            </w:r>
            <w:r w:rsidRPr="36F62A0E" w:rsidR="787C0C11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, </w:t>
            </w:r>
            <w:r w:rsidRPr="36F62A0E" w:rsidR="759C860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Dep</w:t>
            </w:r>
            <w:r w:rsidRPr="36F62A0E" w:rsidR="3B6AED11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t </w:t>
            </w:r>
            <w:r w:rsidRPr="36F62A0E" w:rsidR="787C0C11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of </w:t>
            </w:r>
            <w:r w:rsidRPr="36F62A0E" w:rsidR="166C470B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Sociology</w:t>
            </w:r>
          </w:p>
          <w:p w:rsidR="00256381" w:rsidP="36F62A0E" w:rsidRDefault="001C6BF7" w14:paraId="5F5529D3" w14:textId="4F5B31D4">
            <w:pPr>
              <w:pStyle w:val="xxmsolistparagraph"/>
              <w:ind w:left="0"/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</w:pPr>
            <w:r w:rsidRPr="36F62A0E" w:rsidR="7013F8B2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Dr EL Putnam</w:t>
            </w:r>
            <w:r w:rsidRPr="36F62A0E" w:rsidR="2B7A71B8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, Dep</w:t>
            </w:r>
            <w:r w:rsidRPr="36F62A0E" w:rsidR="067520C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t</w:t>
            </w:r>
            <w:r w:rsidRPr="36F62A0E" w:rsidR="2B7A71B8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 xml:space="preserve"> of Media Studies</w:t>
            </w:r>
          </w:p>
          <w:p w:rsidR="00256381" w:rsidP="36F62A0E" w:rsidRDefault="001C6BF7" w14:paraId="4957835F" w14:textId="3863986E">
            <w:pPr>
              <w:pStyle w:val="xxmsolistparagraph"/>
              <w:ind w:left="0"/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</w:pPr>
            <w:r w:rsidRPr="36F62A0E" w:rsidR="7013F8B2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Dr Patricia Kennon</w:t>
            </w:r>
            <w:r w:rsidRPr="36F62A0E" w:rsidR="387A66C7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, Froebel</w:t>
            </w:r>
            <w:r w:rsidRPr="36F62A0E" w:rsidR="6FF599AA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 xml:space="preserve"> Department</w:t>
            </w:r>
          </w:p>
          <w:p w:rsidR="00256381" w:rsidP="36F62A0E" w:rsidRDefault="001C6BF7" w14:paraId="331D2796" w14:textId="1C9F5BF8">
            <w:pPr>
              <w:pStyle w:val="xxmsolistparagraph"/>
              <w:ind w:left="0"/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</w:pPr>
            <w:r w:rsidRPr="36F62A0E" w:rsidR="7013F8B2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Dr Stephen O’Neill</w:t>
            </w:r>
            <w:r w:rsidRPr="36F62A0E" w:rsidR="063ED01B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, Dep</w:t>
            </w:r>
            <w:r w:rsidRPr="36F62A0E" w:rsidR="215B3B08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t</w:t>
            </w:r>
            <w:r w:rsidRPr="36F62A0E" w:rsidR="063ED01B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 xml:space="preserve"> of English</w:t>
            </w:r>
          </w:p>
          <w:p w:rsidR="00256381" w:rsidP="36F62A0E" w:rsidRDefault="001C6BF7" w14:paraId="20743C99" w14:textId="482F25FE">
            <w:pPr>
              <w:pStyle w:val="xxmsolistparagraph"/>
              <w:ind w:left="0"/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</w:pPr>
            <w:r w:rsidRPr="36F62A0E" w:rsidR="3EAFF35A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 xml:space="preserve">Dr Deirdre Forde, </w:t>
            </w:r>
            <w:r w:rsidRPr="36F62A0E" w:rsidR="66FBF81E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Froebel Department</w:t>
            </w:r>
          </w:p>
          <w:p w:rsidR="00256381" w:rsidP="36F62A0E" w:rsidRDefault="001C6BF7" w14:paraId="661DB463" w14:textId="604C6BCB">
            <w:pPr>
              <w:pStyle w:val="xxmsolistparagraph"/>
              <w:ind w:left="0"/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</w:pPr>
            <w:r w:rsidRPr="36F62A0E" w:rsidR="5D3D7877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Dr Etain Quigley, Dep</w:t>
            </w:r>
            <w:r w:rsidRPr="36F62A0E" w:rsidR="03DE02F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t</w:t>
            </w:r>
            <w:r w:rsidRPr="36F62A0E" w:rsidR="5D3D7877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 xml:space="preserve"> of Law</w:t>
            </w:r>
            <w:r w:rsidRPr="36F62A0E" w:rsidR="7D0636AC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 xml:space="preserve"> &amp; Criminology</w:t>
            </w:r>
          </w:p>
          <w:p w:rsidR="00256381" w:rsidP="36F62A0E" w:rsidRDefault="001C6BF7" w14:paraId="052330E0" w14:textId="1366A7EC">
            <w:pPr>
              <w:pStyle w:val="xxmsolistparagraph"/>
              <w:ind w:left="0"/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</w:pPr>
            <w:r w:rsidRPr="36F62A0E" w:rsidR="5D3D7877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  <w:t>Dr Trinidad Velasco Torrijos</w:t>
            </w:r>
            <w:r w:rsidRPr="36F62A0E" w:rsidR="0341DC5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  <w:t xml:space="preserve">, </w:t>
            </w:r>
            <w:r w:rsidRPr="36F62A0E" w:rsidR="0341DC5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  <w:t>Dept</w:t>
            </w:r>
            <w:r w:rsidRPr="36F62A0E" w:rsidR="0341DC5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  <w:t xml:space="preserve"> of </w:t>
            </w:r>
            <w:r w:rsidRPr="36F62A0E" w:rsidR="0341DC56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  <w:t>Chemistry</w:t>
            </w:r>
          </w:p>
          <w:p w:rsidR="00256381" w:rsidP="36F62A0E" w:rsidRDefault="001C6BF7" w14:paraId="31F9E4A2" w14:textId="4DDE62C4">
            <w:pPr>
              <w:pStyle w:val="xxmsolistparagraph"/>
              <w:ind w:left="0"/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</w:pPr>
            <w:r w:rsidRPr="36F62A0E" w:rsidR="5D3D7877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  <w:t>Dr Aidan Mooney</w:t>
            </w:r>
            <w:r w:rsidRPr="36F62A0E" w:rsidR="5A966E9B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  <w:t xml:space="preserve">, </w:t>
            </w:r>
            <w:r w:rsidRPr="36F62A0E" w:rsidR="5A966E9B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  <w:t>Dept</w:t>
            </w:r>
            <w:r w:rsidRPr="36F62A0E" w:rsidR="5A966E9B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  <w:t xml:space="preserve"> of Computer Science</w:t>
            </w:r>
          </w:p>
          <w:p w:rsidR="00256381" w:rsidP="36F62A0E" w:rsidRDefault="001C6BF7" w14:paraId="0D13A01F" w14:textId="63E5E135">
            <w:pPr>
              <w:pStyle w:val="xxmsolistparagraph"/>
              <w:ind w:left="0"/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</w:pPr>
            <w:r w:rsidRPr="23E9856A" w:rsidR="45655E43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  <w:t xml:space="preserve">Dr Ana de Prada Perez, School of </w:t>
            </w:r>
            <w:r w:rsidRPr="23E9856A" w:rsidR="45655E43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  <w:t>Modern</w:t>
            </w:r>
            <w:r w:rsidRPr="23E9856A" w:rsidR="45655E43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  <w:t xml:space="preserve"> </w:t>
            </w:r>
            <w:r w:rsidRPr="23E9856A" w:rsidR="4CAB1894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  <w:t>Language</w:t>
            </w:r>
            <w:r w:rsidRPr="23E9856A" w:rsidR="4CF6312F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  <w:lang w:val="it-IT"/>
              </w:rPr>
              <w:t>s</w:t>
            </w:r>
          </w:p>
        </w:tc>
      </w:tr>
      <w:tr w:rsidR="00256381" w:rsidTr="23E9856A" w14:paraId="46CEBEB7" w14:textId="77777777">
        <w:trPr>
          <w:trHeight w:val="630"/>
        </w:trPr>
        <w:tc>
          <w:tcPr>
            <w:tcW w:w="810" w:type="dxa"/>
            <w:tcMar/>
          </w:tcPr>
          <w:p w:rsidR="00256381" w:rsidP="721712BF" w:rsidRDefault="005C0EF1" w14:paraId="2328F231" w14:textId="1CD37956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12.45</w:t>
            </w:r>
          </w:p>
        </w:tc>
        <w:tc>
          <w:tcPr>
            <w:tcW w:w="3840" w:type="dxa"/>
            <w:tcMar/>
          </w:tcPr>
          <w:p w:rsidR="00256381" w:rsidP="721712BF" w:rsidRDefault="005C0EF1" w14:paraId="74DFFABE" w14:textId="37EE3F66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Student Success Initiative Showcase</w:t>
            </w:r>
          </w:p>
        </w:tc>
        <w:tc>
          <w:tcPr>
            <w:tcW w:w="5668" w:type="dxa"/>
            <w:tcMar/>
          </w:tcPr>
          <w:p w:rsidR="00CD2EBD" w:rsidP="36F62A0E" w:rsidRDefault="00CD2EBD" w14:paraId="4FA34D06" w14:textId="0B2219D5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37900F56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Lisa O’Regan,</w:t>
            </w:r>
            <w:r w:rsidRPr="36F62A0E" w:rsidR="0485A511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 </w:t>
            </w:r>
            <w:r w:rsidRPr="36F62A0E" w:rsidR="37900F56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Eddie Corr Student Skills and Success, Marianne Dunne, Student Services</w:t>
            </w:r>
            <w:r w:rsidRPr="36F62A0E" w:rsidR="20B2D9F9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.</w:t>
            </w:r>
          </w:p>
        </w:tc>
      </w:tr>
      <w:tr w:rsidR="00256381" w:rsidTr="23E9856A" w14:paraId="2E6A4ED3" w14:textId="77777777">
        <w:trPr>
          <w:trHeight w:val="321"/>
        </w:trPr>
        <w:tc>
          <w:tcPr>
            <w:tcW w:w="810" w:type="dxa"/>
            <w:tcMar/>
          </w:tcPr>
          <w:p w:rsidR="00256381" w:rsidP="721712BF" w:rsidRDefault="00D7579C" w14:paraId="04773CAA" w14:textId="39DE7CC2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13.00</w:t>
            </w:r>
          </w:p>
        </w:tc>
        <w:tc>
          <w:tcPr>
            <w:tcW w:w="3840" w:type="dxa"/>
            <w:tcMar/>
          </w:tcPr>
          <w:p w:rsidR="00256381" w:rsidP="721712BF" w:rsidRDefault="00D7579C" w14:paraId="6D5EF27D" w14:textId="4F392B0E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Lunch and Interactive Poster Session</w:t>
            </w:r>
          </w:p>
        </w:tc>
        <w:tc>
          <w:tcPr>
            <w:tcW w:w="5668" w:type="dxa"/>
            <w:tcMar/>
          </w:tcPr>
          <w:p w:rsidR="00256381" w:rsidP="721712BF" w:rsidRDefault="00256381" w14:paraId="6E89901B" w14:textId="77777777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</w:p>
        </w:tc>
      </w:tr>
      <w:tr w:rsidR="00256381" w:rsidTr="23E9856A" w14:paraId="0EC6E169" w14:textId="77777777">
        <w:trPr>
          <w:trHeight w:val="1935"/>
        </w:trPr>
        <w:tc>
          <w:tcPr>
            <w:tcW w:w="810" w:type="dxa"/>
            <w:tcMar/>
          </w:tcPr>
          <w:p w:rsidR="00256381" w:rsidP="721712BF" w:rsidRDefault="00D92B3D" w14:paraId="3F5EC799" w14:textId="214FDA88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14.00</w:t>
            </w:r>
          </w:p>
        </w:tc>
        <w:tc>
          <w:tcPr>
            <w:tcW w:w="3840" w:type="dxa"/>
            <w:tcMar/>
          </w:tcPr>
          <w:p w:rsidR="00256381" w:rsidP="36F62A0E" w:rsidRDefault="00D92B3D" w14:paraId="0FF8028A" w14:textId="53BD6959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00D92B3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Innovation Space </w:t>
            </w:r>
            <w:r w:rsidRPr="36F62A0E" w:rsidR="00D92B3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Demonstrations</w:t>
            </w:r>
          </w:p>
          <w:p w:rsidR="006066FF" w:rsidP="36F62A0E" w:rsidRDefault="006066FF" w14:paraId="1D68A315" w14:textId="7380DA63">
            <w:pPr>
              <w:pStyle w:val="xxmsolistparagraph"/>
              <w:numPr>
                <w:ilvl w:val="0"/>
                <w:numId w:val="3"/>
              </w:numPr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006066FF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Virtual Labs</w:t>
            </w:r>
            <w:r w:rsidRPr="36F62A0E" w:rsidR="000171A2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 </w:t>
            </w:r>
          </w:p>
          <w:p w:rsidR="000171A2" w:rsidP="36F62A0E" w:rsidRDefault="000171A2" w14:paraId="6AA3DAA3" w14:textId="205A7242">
            <w:pPr>
              <w:pStyle w:val="xxmsolistparagraph"/>
              <w:numPr>
                <w:ilvl w:val="0"/>
                <w:numId w:val="3"/>
              </w:numPr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000171A2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V</w:t>
            </w:r>
            <w:r w:rsidRPr="36F62A0E" w:rsidR="0A4AF7BA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irtual Reality </w:t>
            </w:r>
            <w:r w:rsidRPr="36F62A0E" w:rsidR="000171A2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Headsets </w:t>
            </w:r>
          </w:p>
          <w:p w:rsidR="0039617D" w:rsidP="36F62A0E" w:rsidRDefault="0039617D" w14:paraId="3C88EF6D" w14:textId="6F0E694B">
            <w:pPr>
              <w:pStyle w:val="xxmsolistparagraph"/>
              <w:numPr>
                <w:ilvl w:val="0"/>
                <w:numId w:val="3"/>
              </w:numPr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261126E7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Microsoft 0365 Co-Pilot</w:t>
            </w:r>
            <w:r w:rsidRPr="36F62A0E" w:rsidR="0039617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 </w:t>
            </w:r>
          </w:p>
          <w:p w:rsidR="0028445E" w:rsidP="36F62A0E" w:rsidRDefault="0028445E" w14:paraId="0D53DD1C" w14:textId="456627EF">
            <w:pPr>
              <w:pStyle w:val="xxmsolistparagraph"/>
              <w:numPr>
                <w:ilvl w:val="0"/>
                <w:numId w:val="3"/>
              </w:numPr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4CF913B4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Moodle </w:t>
            </w:r>
            <w:r w:rsidRPr="36F62A0E" w:rsidR="0028445E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Accessibility Toolkit</w:t>
            </w:r>
          </w:p>
          <w:p w:rsidR="00A17AA6" w:rsidP="36F62A0E" w:rsidRDefault="00A17AA6" w14:paraId="321C1558" w14:textId="2387C0F8">
            <w:pPr>
              <w:pStyle w:val="xxmsolistparagraph"/>
              <w:numPr>
                <w:ilvl w:val="0"/>
                <w:numId w:val="3"/>
              </w:numPr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00A17AA6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UniDoodle</w:t>
            </w:r>
            <w:r w:rsidRPr="36F62A0E" w:rsidR="516D9396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 Student Response System</w:t>
            </w:r>
          </w:p>
        </w:tc>
        <w:tc>
          <w:tcPr>
            <w:tcW w:w="5668" w:type="dxa"/>
            <w:tcMar/>
          </w:tcPr>
          <w:p w:rsidR="00256381" w:rsidP="721712BF" w:rsidRDefault="00256381" w14:paraId="4D3ECE7F" w14:textId="77777777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</w:p>
          <w:p w:rsidR="655D07C1" w:rsidP="36F62A0E" w:rsidRDefault="655D07C1" w14:paraId="109C98A2" w14:textId="73519DFD">
            <w:pPr>
              <w:pStyle w:val="xxmso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655D07C1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Maynooth University </w:t>
            </w:r>
            <w:r w:rsidRPr="36F62A0E" w:rsidR="2F6CE050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Virtual Labs HCI P3 Team</w:t>
            </w:r>
          </w:p>
          <w:p w:rsidR="000171A2" w:rsidP="36F62A0E" w:rsidRDefault="0039617D" w14:paraId="63868711" w14:textId="6E6D5E27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242C0EB2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Dr </w:t>
            </w:r>
            <w:r w:rsidRPr="36F62A0E" w:rsidR="0039617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Geraldine McDermott, TUS</w:t>
            </w:r>
          </w:p>
          <w:p w:rsidRPr="006612F0" w:rsidR="0039617D" w:rsidP="144815CA" w:rsidRDefault="0028445E" w14:paraId="4A5FBD67" w14:textId="5EA6248D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537E1429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MU </w:t>
            </w:r>
            <w:r w:rsidRPr="36F62A0E" w:rsidR="0028445E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IT Services &amp; Microsoft</w:t>
            </w:r>
          </w:p>
          <w:p w:rsidR="00A17AA6" w:rsidP="36F62A0E" w:rsidRDefault="00A17AA6" w14:paraId="5DC17DC0" w14:textId="40ED8BCD">
            <w:pPr>
              <w:pStyle w:val="xxmsolistparagraph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00A17AA6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Brickfield</w:t>
            </w:r>
            <w:r w:rsidRPr="36F62A0E" w:rsidR="2D13AE08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 </w:t>
            </w:r>
            <w:r w:rsidRPr="36F62A0E" w:rsidR="40A27261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Education Labs</w:t>
            </w:r>
          </w:p>
          <w:p w:rsidR="00A17AA6" w:rsidP="36F62A0E" w:rsidRDefault="00A17AA6" w14:paraId="7A6BA5DC" w14:textId="17A5DDE7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00A17AA6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Dr Seamus McLoone,</w:t>
            </w:r>
            <w:r w:rsidRPr="36F62A0E" w:rsidR="006612F0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 Dep</w:t>
            </w:r>
            <w:r w:rsidRPr="36F62A0E" w:rsidR="089E9AC5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t </w:t>
            </w:r>
            <w:r w:rsidRPr="36F62A0E" w:rsidR="006612F0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of Electronic Engineering</w:t>
            </w:r>
          </w:p>
        </w:tc>
      </w:tr>
      <w:tr w:rsidR="005C0EF1" w:rsidTr="23E9856A" w14:paraId="3133FD5F" w14:textId="77777777">
        <w:trPr>
          <w:trHeight w:val="1515"/>
        </w:trPr>
        <w:tc>
          <w:tcPr>
            <w:tcW w:w="810" w:type="dxa"/>
            <w:tcMar/>
          </w:tcPr>
          <w:p w:rsidR="005C0EF1" w:rsidP="721712BF" w:rsidRDefault="00D92B3D" w14:paraId="37DE4864" w14:textId="07817193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14.45</w:t>
            </w:r>
          </w:p>
        </w:tc>
        <w:tc>
          <w:tcPr>
            <w:tcW w:w="3840" w:type="dxa"/>
            <w:tcMar/>
          </w:tcPr>
          <w:p w:rsidR="005C0EF1" w:rsidP="721712BF" w:rsidRDefault="00C22BBD" w14:paraId="71E03B62" w14:textId="77777777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Panel Discussion “My perspective – the purpose of education in imagining and creating better futures for all”</w:t>
            </w:r>
          </w:p>
          <w:p w:rsidR="000B3AFC" w:rsidP="721712BF" w:rsidRDefault="000B3AFC" w14:paraId="09EB7559" w14:textId="77777777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</w:p>
          <w:p w:rsidR="000B3AFC" w:rsidP="36F62A0E" w:rsidRDefault="000B3AFC" w14:paraId="3B569773" w14:textId="51C50D8E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000B3AFC">
              <w:rPr>
                <w:rFonts w:ascii="Calibri" w:hAnsi="Calibri" w:eastAsia="Times New Roman" w:cs="Arial" w:asciiTheme="minorAscii" w:hAnsiTheme="minorAscii" w:cstheme="minorBidi"/>
                <w:b w:val="1"/>
                <w:bCs w:val="1"/>
                <w:i w:val="1"/>
                <w:iCs w:val="1"/>
                <w:sz w:val="22"/>
                <w:szCs w:val="22"/>
              </w:rPr>
              <w:t>Chair:</w:t>
            </w:r>
            <w:r w:rsidRPr="36F62A0E" w:rsidR="000B3AFC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 Prof Tim Thompson, V</w:t>
            </w:r>
            <w:r w:rsidRPr="36F62A0E" w:rsidR="5BC268A1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ice-</w:t>
            </w:r>
            <w:r w:rsidRPr="36F62A0E" w:rsidR="000B3AFC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P</w:t>
            </w:r>
            <w:r w:rsidRPr="36F62A0E" w:rsidR="42D48F60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resident</w:t>
            </w:r>
            <w:r w:rsidRPr="36F62A0E" w:rsidR="000B3AFC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 for Students and Learning</w:t>
            </w:r>
          </w:p>
          <w:p w:rsidR="000B3AFC" w:rsidP="721712BF" w:rsidRDefault="000B3AFC" w14:paraId="188B1BE0" w14:textId="77777777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</w:p>
          <w:p w:rsidR="000B3AFC" w:rsidP="721712BF" w:rsidRDefault="000B3AFC" w14:paraId="658C0116" w14:textId="6E338790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68" w:type="dxa"/>
            <w:tcMar/>
          </w:tcPr>
          <w:p w:rsidRPr="00DD197A" w:rsidR="00DD197A" w:rsidP="144064BA" w:rsidRDefault="00DD197A" w14:paraId="0AD3CF0F" w14:textId="31EBAB72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44064BA" w:rsidR="00DD197A">
              <w:rPr>
                <w:rFonts w:ascii="Calibri" w:hAnsi="Calibri" w:eastAsia="Times New Roman" w:cs="Arial" w:asciiTheme="minorAscii" w:hAnsiTheme="minorAscii" w:cstheme="minorBidi"/>
                <w:b w:val="1"/>
                <w:bCs w:val="1"/>
                <w:i w:val="1"/>
                <w:iCs w:val="1"/>
                <w:sz w:val="22"/>
                <w:szCs w:val="22"/>
              </w:rPr>
              <w:t>Panel:</w:t>
            </w:r>
          </w:p>
          <w:p w:rsidR="007C1F16" w:rsidP="721712BF" w:rsidRDefault="007C1F16" w14:paraId="6E58CE5A" w14:textId="386B6378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 w:rsidRPr="144064BA" w:rsidR="007C1F16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Prof Randall Bass, Georgetown University</w:t>
            </w:r>
          </w:p>
          <w:p w:rsidR="46C1C084" w:rsidP="144064BA" w:rsidRDefault="46C1C084" w14:paraId="1C7AE3F9" w14:textId="059BD0AD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46C1C084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Dr Susan </w:t>
            </w:r>
            <w:r w:rsidRPr="36F62A0E" w:rsidR="46C1C084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Gottlober</w:t>
            </w:r>
            <w:r w:rsidRPr="36F62A0E" w:rsidR="46C1C084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, Dean Teaching &amp; Learning</w:t>
            </w:r>
            <w:r w:rsidRPr="36F62A0E" w:rsidR="48306C56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 and Dept of Philosophy</w:t>
            </w:r>
          </w:p>
          <w:p w:rsidR="007C1F16" w:rsidP="144064BA" w:rsidRDefault="00DF17E6" w14:paraId="466C94AC" w14:textId="655342D9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144064BA" w:rsidR="00DF17E6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Prof Mary Murphy, Dept of Sociology</w:t>
            </w:r>
            <w:r w:rsidRPr="144064BA" w:rsidR="10BCA590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, </w:t>
            </w:r>
          </w:p>
          <w:p w:rsidR="007C1F16" w:rsidP="144064BA" w:rsidRDefault="00DF17E6" w14:paraId="07037A58" w14:textId="4FEC8944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144064BA" w:rsidR="10BCA590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Dr Aidan Mooney, Dept of Computer Science</w:t>
            </w:r>
          </w:p>
          <w:p w:rsidR="00DD197A" w:rsidP="144064BA" w:rsidRDefault="00DD197A" w14:paraId="4712A440" w14:textId="5FC57FA7">
            <w:pPr>
              <w:pStyle w:val="xxmsolistparagraph"/>
              <w:suppressLineNumbers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3165006D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Ms </w:t>
            </w:r>
            <w:r w:rsidRPr="36F62A0E" w:rsidR="00DF17E6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Alex Balfe, President,</w:t>
            </w:r>
            <w:r w:rsidRPr="36F62A0E" w:rsidR="5F893FF6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 Maynooth Students Union</w:t>
            </w:r>
          </w:p>
        </w:tc>
      </w:tr>
      <w:tr w:rsidR="005C0EF1" w:rsidTr="23E9856A" w14:paraId="77F81E36" w14:textId="77777777">
        <w:trPr>
          <w:trHeight w:val="1080"/>
        </w:trPr>
        <w:tc>
          <w:tcPr>
            <w:tcW w:w="810" w:type="dxa"/>
            <w:tcMar/>
          </w:tcPr>
          <w:p w:rsidR="005C0EF1" w:rsidP="721712BF" w:rsidRDefault="00733D6B" w14:paraId="65821077" w14:textId="6830E0D1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15.30</w:t>
            </w:r>
          </w:p>
        </w:tc>
        <w:tc>
          <w:tcPr>
            <w:tcW w:w="3840" w:type="dxa"/>
            <w:tcMar/>
          </w:tcPr>
          <w:p w:rsidR="00DE394C" w:rsidP="721712BF" w:rsidRDefault="00733D6B" w14:paraId="2D4939CD" w14:textId="77777777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 xml:space="preserve">Presentation of </w:t>
            </w:r>
            <w:r w:rsidR="00DE394C">
              <w:rPr>
                <w:rFonts w:eastAsia="Times New Roman" w:asciiTheme="minorHAnsi" w:hAnsiTheme="minorHAnsi" w:cstheme="minorBidi"/>
                <w:sz w:val="22"/>
                <w:szCs w:val="22"/>
              </w:rPr>
              <w:t xml:space="preserve">Awards </w:t>
            </w:r>
          </w:p>
          <w:p w:rsidR="00727D6F" w:rsidP="00727D6F" w:rsidRDefault="00727D6F" w14:paraId="28AFEDE1" w14:textId="7F3AC08B">
            <w:pPr>
              <w:pStyle w:val="xxmsolistparagraph"/>
              <w:numPr>
                <w:ilvl w:val="0"/>
                <w:numId w:val="4"/>
              </w:numPr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Teaching and Learning Fellowship 2024-25</w:t>
            </w:r>
          </w:p>
          <w:p w:rsidRPr="00727D6F" w:rsidR="005C0EF1" w:rsidP="00727D6F" w:rsidRDefault="00727D6F" w14:paraId="49BEA3EF" w14:textId="5B8F89D6">
            <w:pPr>
              <w:pStyle w:val="xxmsolistparagraph"/>
              <w:numPr>
                <w:ilvl w:val="0"/>
                <w:numId w:val="4"/>
              </w:numPr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Spark Initiative 2024-25</w:t>
            </w:r>
          </w:p>
        </w:tc>
        <w:tc>
          <w:tcPr>
            <w:tcW w:w="5668" w:type="dxa"/>
            <w:tcMar/>
          </w:tcPr>
          <w:p w:rsidR="005C0EF1" w:rsidP="36F62A0E" w:rsidRDefault="005C0EF1" w14:paraId="7BFA9ED5" w14:textId="28255035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</w:p>
          <w:p w:rsidR="005C0EF1" w:rsidP="36F62A0E" w:rsidRDefault="005C0EF1" w14:paraId="709BDD72" w14:textId="57EC73DD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4306341E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Dr Susan </w:t>
            </w:r>
            <w:r w:rsidRPr="36F62A0E" w:rsidR="4306341E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Gottlober</w:t>
            </w:r>
            <w:r w:rsidRPr="36F62A0E" w:rsidR="4306341E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, Dean of Teaching and Learning</w:t>
            </w:r>
          </w:p>
          <w:p w:rsidR="005C0EF1" w:rsidP="36F62A0E" w:rsidRDefault="005C0EF1" w14:paraId="4AF5D5A5" w14:textId="27C8EF1B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23E9856A" w:rsidR="35F76556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Lisa O’Regan, Head of Centre for Teaching and Learning</w:t>
            </w:r>
          </w:p>
          <w:p w:rsidR="005C0EF1" w:rsidP="36F62A0E" w:rsidRDefault="005C0EF1" w14:paraId="31A3E795" w14:textId="62765968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</w:p>
        </w:tc>
      </w:tr>
      <w:tr w:rsidR="005C0EF1" w:rsidTr="23E9856A" w14:paraId="7B480A5D" w14:textId="77777777">
        <w:trPr>
          <w:trHeight w:val="643"/>
        </w:trPr>
        <w:tc>
          <w:tcPr>
            <w:tcW w:w="810" w:type="dxa"/>
            <w:tcMar/>
          </w:tcPr>
          <w:p w:rsidR="005C0EF1" w:rsidP="721712BF" w:rsidRDefault="00733D6B" w14:paraId="0EE75D00" w14:textId="670ABEC9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16.00</w:t>
            </w:r>
          </w:p>
        </w:tc>
        <w:tc>
          <w:tcPr>
            <w:tcW w:w="3840" w:type="dxa"/>
            <w:tcMar/>
          </w:tcPr>
          <w:p w:rsidR="005C0EF1" w:rsidP="721712BF" w:rsidRDefault="00733D6B" w14:paraId="5CE77E0C" w14:textId="0AE2E700">
            <w:pPr>
              <w:pStyle w:val="xxmsolistparagraph"/>
              <w:ind w:left="0"/>
              <w:rPr>
                <w:rFonts w:eastAsia="Times New Roman" w:asciiTheme="minorHAnsi" w:hAnsiTheme="minorHAnsi" w:cstheme="minorBidi"/>
                <w:sz w:val="22"/>
                <w:szCs w:val="22"/>
              </w:rPr>
            </w:pPr>
            <w:r>
              <w:rPr>
                <w:rFonts w:eastAsia="Times New Roman" w:asciiTheme="minorHAnsi" w:hAnsiTheme="minorHAnsi" w:cstheme="minorBidi"/>
                <w:sz w:val="22"/>
                <w:szCs w:val="22"/>
              </w:rPr>
              <w:t>Close</w:t>
            </w:r>
          </w:p>
        </w:tc>
        <w:tc>
          <w:tcPr>
            <w:tcW w:w="5668" w:type="dxa"/>
            <w:tcMar/>
          </w:tcPr>
          <w:p w:rsidR="005C0EF1" w:rsidP="36F62A0E" w:rsidRDefault="002B1737" w14:paraId="37DB8347" w14:textId="2E4AE24F">
            <w:pPr>
              <w:pStyle w:val="xxmsolistparagraph"/>
              <w:ind w:left="0"/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</w:pPr>
            <w:r w:rsidRPr="36F62A0E" w:rsidR="002B1737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Prof Tim Thompson, V</w:t>
            </w:r>
            <w:r w:rsidRPr="36F62A0E" w:rsidR="0A3C3D1F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ice-</w:t>
            </w:r>
            <w:r w:rsidRPr="36F62A0E" w:rsidR="002B1737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P</w:t>
            </w:r>
            <w:r w:rsidRPr="36F62A0E" w:rsidR="5A859E37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>resident</w:t>
            </w:r>
            <w:r w:rsidRPr="36F62A0E" w:rsidR="002B1737">
              <w:rPr>
                <w:rFonts w:ascii="Calibri" w:hAnsi="Calibri" w:eastAsia="Times New Roman" w:cs="Arial" w:asciiTheme="minorAscii" w:hAnsiTheme="minorAscii" w:cstheme="minorBidi"/>
                <w:sz w:val="22"/>
                <w:szCs w:val="22"/>
              </w:rPr>
              <w:t xml:space="preserve"> for Students and Learning </w:t>
            </w:r>
          </w:p>
        </w:tc>
      </w:tr>
    </w:tbl>
    <w:p w:rsidR="00AA6ECE" w:rsidP="001F1948" w:rsidRDefault="00AA6ECE" w14:paraId="3B864971" w14:textId="77777777">
      <w:pPr>
        <w:jc w:val="both"/>
        <w:rPr>
          <w:rFonts w:asciiTheme="minorHAnsi" w:hAnsiTheme="minorHAnsi" w:cstheme="minorHAnsi"/>
        </w:rPr>
      </w:pPr>
    </w:p>
    <w:sectPr w:rsidRPr="00F32F50" w:rsidR="00A248F3" w:rsidSect="008A08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08D1" w:rsidP="00B93303" w:rsidRDefault="008A08D1" w14:paraId="52063B3D" w14:textId="77777777">
      <w:pPr>
        <w:spacing w:after="0" w:line="240" w:lineRule="auto"/>
      </w:pPr>
      <w:r>
        <w:separator/>
      </w:r>
    </w:p>
  </w:endnote>
  <w:endnote w:type="continuationSeparator" w:id="0">
    <w:p w:rsidR="008A08D1" w:rsidP="00B93303" w:rsidRDefault="008A08D1" w14:paraId="3AA770E1" w14:textId="77777777">
      <w:pPr>
        <w:spacing w:after="0" w:line="240" w:lineRule="auto"/>
      </w:pPr>
      <w:r>
        <w:continuationSeparator/>
      </w:r>
    </w:p>
  </w:endnote>
  <w:endnote w:type="continuationNotice" w:id="1">
    <w:p w:rsidR="008A08D1" w:rsidRDefault="008A08D1" w14:paraId="208F52D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0D8" w:rsidRDefault="005D00D8" w14:paraId="2F09F0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B93303" w:rsidRDefault="00F405DA" w14:paraId="2F09F02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0D8" w:rsidRDefault="005D00D8" w14:paraId="2F09F02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08D1" w:rsidP="00B93303" w:rsidRDefault="008A08D1" w14:paraId="67D716F9" w14:textId="77777777">
      <w:pPr>
        <w:spacing w:after="0" w:line="240" w:lineRule="auto"/>
      </w:pPr>
      <w:r>
        <w:separator/>
      </w:r>
    </w:p>
  </w:footnote>
  <w:footnote w:type="continuationSeparator" w:id="0">
    <w:p w:rsidR="008A08D1" w:rsidP="00B93303" w:rsidRDefault="008A08D1" w14:paraId="2F4953A4" w14:textId="77777777">
      <w:pPr>
        <w:spacing w:after="0" w:line="240" w:lineRule="auto"/>
      </w:pPr>
      <w:r>
        <w:continuationSeparator/>
      </w:r>
    </w:p>
  </w:footnote>
  <w:footnote w:type="continuationNotice" w:id="1">
    <w:p w:rsidR="008A08D1" w:rsidRDefault="008A08D1" w14:paraId="3247466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0D8" w:rsidRDefault="005D00D8" w14:paraId="2F09F02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36F62A0E" w:rsidP="23E9856A" w:rsidRDefault="36F62A0E" w14:paraId="32498467" w14:textId="5783D2A0">
    <w:pPr>
      <w:pStyle w:val="Normal"/>
      <w:spacing w:after="120" w:afterAutospacing="off"/>
      <w:jc w:val="center"/>
      <w:rPr>
        <w:rFonts w:ascii="Calibri" w:hAnsi="Calibri" w:cs="Calibri" w:asciiTheme="minorAscii" w:hAnsiTheme="minorAscii" w:cstheme="minorAscii"/>
        <w:b w:val="1"/>
        <w:bCs w:val="1"/>
        <w:color w:val="000000" w:themeColor="text1" w:themeTint="FF" w:themeShade="FF"/>
        <w:sz w:val="28"/>
        <w:szCs w:val="28"/>
      </w:rPr>
    </w:pPr>
    <w:r w:rsidR="23E9856A">
      <w:drawing>
        <wp:inline wp14:editId="38DB07DD" wp14:anchorId="3A8BC953">
          <wp:extent cx="1737320" cy="918655"/>
          <wp:effectExtent l="0" t="0" r="0" b="0"/>
          <wp:docPr id="761803994" name="" descr="C:\Users\Rowan\Pictures\Maynooth\Maynooth University_Irish&amp;English_Complete Logo AW\Maynooth University Logo_RGB_300dpi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446b8a2b59a405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20" cy="91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36F62A0E" w:rsidP="23E9856A" w:rsidRDefault="36F62A0E" w14:paraId="613E6797" w14:textId="358DF290">
    <w:pPr>
      <w:pStyle w:val="Normal"/>
      <w:spacing w:after="0" w:afterAutospacing="on"/>
      <w:jc w:val="center"/>
      <w:rPr>
        <w:rFonts w:ascii="Calibri" w:hAnsi="Calibri" w:cs="Calibri" w:asciiTheme="minorAscii" w:hAnsiTheme="minorAscii" w:cstheme="minorAscii"/>
        <w:b w:val="1"/>
        <w:bCs w:val="1"/>
        <w:color w:val="000000" w:themeColor="text1" w:themeTint="FF" w:themeShade="FF"/>
        <w:sz w:val="28"/>
        <w:szCs w:val="28"/>
      </w:rPr>
    </w:pPr>
    <w:r w:rsidRPr="23E9856A" w:rsidR="23E9856A">
      <w:rPr>
        <w:rFonts w:ascii="Calibri" w:hAnsi="Calibri" w:cs="Calibri" w:asciiTheme="minorAscii" w:hAnsiTheme="minorAscii" w:cstheme="minorAscii"/>
        <w:b w:val="1"/>
        <w:bCs w:val="1"/>
        <w:color w:val="009193"/>
        <w:sz w:val="36"/>
        <w:szCs w:val="36"/>
      </w:rPr>
      <w:t>M</w:t>
    </w:r>
    <w:r w:rsidRPr="23E9856A" w:rsidR="23E9856A">
      <w:rPr>
        <w:rFonts w:ascii="Calibri" w:hAnsi="Calibri" w:cs="Calibri" w:asciiTheme="minorAscii" w:hAnsiTheme="minorAscii" w:cstheme="minorAscii"/>
        <w:b w:val="1"/>
        <w:bCs w:val="1"/>
        <w:color w:val="009193"/>
        <w:sz w:val="36"/>
        <w:szCs w:val="36"/>
      </w:rPr>
      <w:t xml:space="preserve">aynooth University </w:t>
    </w:r>
    <w:r w:rsidRPr="23E9856A" w:rsidR="23E9856A">
      <w:rPr>
        <w:rFonts w:ascii="Calibri" w:hAnsi="Calibri" w:cs="Calibri" w:asciiTheme="minorAscii" w:hAnsiTheme="minorAscii" w:cstheme="minorAscii"/>
        <w:b w:val="1"/>
        <w:bCs w:val="1"/>
        <w:color w:val="009193"/>
        <w:sz w:val="36"/>
        <w:szCs w:val="36"/>
      </w:rPr>
      <w:t>Teaching &amp; Learning Showcase</w:t>
    </w:r>
  </w:p>
  <w:p w:rsidR="36F62A0E" w:rsidP="23E9856A" w:rsidRDefault="36F62A0E" w14:paraId="4F75F5DD" w14:textId="08DDBFAD">
    <w:pPr>
      <w:spacing w:after="0" w:afterAutospacing="on"/>
      <w:jc w:val="center"/>
      <w:rPr>
        <w:rFonts w:ascii="Calibri" w:hAnsi="Calibri" w:cs="Calibri" w:asciiTheme="minorAscii" w:hAnsiTheme="minorAscii" w:cstheme="minorAscii"/>
        <w:b w:val="1"/>
        <w:bCs w:val="1"/>
        <w:color w:val="000000" w:themeColor="text1" w:themeTint="FF" w:themeShade="FF"/>
        <w:sz w:val="28"/>
        <w:szCs w:val="28"/>
      </w:rPr>
    </w:pPr>
    <w:r w:rsidRPr="23E9856A" w:rsidR="23E9856A">
      <w:rPr>
        <w:rFonts w:ascii="Calibri" w:hAnsi="Calibri" w:cs="Calibri" w:asciiTheme="minorAscii" w:hAnsiTheme="minorAscii" w:cstheme="minorAscii"/>
        <w:b w:val="1"/>
        <w:bCs w:val="1"/>
        <w:color w:val="000000" w:themeColor="text1" w:themeTint="FF" w:themeShade="FF"/>
        <w:sz w:val="28"/>
        <w:szCs w:val="28"/>
      </w:rPr>
      <w:t>Wednesday, May 15</w:t>
    </w:r>
    <w:r w:rsidRPr="23E9856A" w:rsidR="23E9856A">
      <w:rPr>
        <w:rFonts w:ascii="Calibri" w:hAnsi="Calibri" w:cs="Calibri" w:asciiTheme="minorAscii" w:hAnsiTheme="minorAscii" w:cstheme="minorAscii"/>
        <w:b w:val="1"/>
        <w:bCs w:val="1"/>
        <w:color w:val="000000" w:themeColor="text1" w:themeTint="FF" w:themeShade="FF"/>
        <w:sz w:val="28"/>
        <w:szCs w:val="28"/>
        <w:vertAlign w:val="superscript"/>
      </w:rPr>
      <w:t>th</w:t>
    </w:r>
    <w:r w:rsidRPr="23E9856A" w:rsidR="23E9856A">
      <w:rPr>
        <w:rFonts w:ascii="Calibri" w:hAnsi="Calibri" w:cs="Calibri" w:asciiTheme="minorAscii" w:hAnsiTheme="minorAscii" w:cstheme="minorAscii"/>
        <w:b w:val="1"/>
        <w:bCs w:val="1"/>
        <w:color w:val="000000" w:themeColor="text1" w:themeTint="FF" w:themeShade="FF"/>
        <w:sz w:val="28"/>
        <w:szCs w:val="28"/>
      </w:rPr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0D8" w:rsidRDefault="005D00D8" w14:paraId="2F09F02E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giEx/FRKlUPRF/" int2:id="Usqq8Nwy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44F0"/>
    <w:multiLevelType w:val="hybridMultilevel"/>
    <w:tmpl w:val="FB688BFA"/>
    <w:lvl w:ilvl="0" w:tplc="18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18090003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1809000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18090003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1" w15:restartNumberingAfterBreak="0">
    <w:nsid w:val="3FA56CCD"/>
    <w:multiLevelType w:val="hybridMultilevel"/>
    <w:tmpl w:val="64AC7BF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C592FD2"/>
    <w:multiLevelType w:val="hybridMultilevel"/>
    <w:tmpl w:val="70E0AB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2D4F55"/>
    <w:multiLevelType w:val="hybridMultilevel"/>
    <w:tmpl w:val="837EF63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923366036">
    <w:abstractNumId w:val="2"/>
  </w:num>
  <w:num w:numId="2" w16cid:durableId="685180518">
    <w:abstractNumId w:val="0"/>
  </w:num>
  <w:num w:numId="3" w16cid:durableId="415052842">
    <w:abstractNumId w:val="3"/>
  </w:num>
  <w:num w:numId="4" w16cid:durableId="33221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03"/>
    <w:rsid w:val="00004353"/>
    <w:rsid w:val="000171A2"/>
    <w:rsid w:val="00032370"/>
    <w:rsid w:val="00033B3E"/>
    <w:rsid w:val="00042856"/>
    <w:rsid w:val="000577BD"/>
    <w:rsid w:val="00075EC6"/>
    <w:rsid w:val="00077615"/>
    <w:rsid w:val="000A3ED8"/>
    <w:rsid w:val="000B0A22"/>
    <w:rsid w:val="000B3AFC"/>
    <w:rsid w:val="000F6AE6"/>
    <w:rsid w:val="00100691"/>
    <w:rsid w:val="0010249E"/>
    <w:rsid w:val="001137C1"/>
    <w:rsid w:val="00131C9B"/>
    <w:rsid w:val="00143D2E"/>
    <w:rsid w:val="001545CE"/>
    <w:rsid w:val="00176DB2"/>
    <w:rsid w:val="001A2BF8"/>
    <w:rsid w:val="001B4843"/>
    <w:rsid w:val="001B7AA7"/>
    <w:rsid w:val="001C0E07"/>
    <w:rsid w:val="001C21DB"/>
    <w:rsid w:val="001C6BF7"/>
    <w:rsid w:val="001E7B0B"/>
    <w:rsid w:val="001F1948"/>
    <w:rsid w:val="002013FA"/>
    <w:rsid w:val="00203C46"/>
    <w:rsid w:val="0020632B"/>
    <w:rsid w:val="00221936"/>
    <w:rsid w:val="00253511"/>
    <w:rsid w:val="00256381"/>
    <w:rsid w:val="00274C97"/>
    <w:rsid w:val="00283613"/>
    <w:rsid w:val="0028445E"/>
    <w:rsid w:val="00285E92"/>
    <w:rsid w:val="00292F44"/>
    <w:rsid w:val="002B1737"/>
    <w:rsid w:val="002B2299"/>
    <w:rsid w:val="002B76D6"/>
    <w:rsid w:val="002C1010"/>
    <w:rsid w:val="002F0D6A"/>
    <w:rsid w:val="0030626F"/>
    <w:rsid w:val="00312C49"/>
    <w:rsid w:val="00317A9D"/>
    <w:rsid w:val="00327D56"/>
    <w:rsid w:val="00331A60"/>
    <w:rsid w:val="00331C98"/>
    <w:rsid w:val="003505CE"/>
    <w:rsid w:val="0039617D"/>
    <w:rsid w:val="003E63F6"/>
    <w:rsid w:val="004051B0"/>
    <w:rsid w:val="004159F1"/>
    <w:rsid w:val="00424954"/>
    <w:rsid w:val="00433601"/>
    <w:rsid w:val="004350D0"/>
    <w:rsid w:val="00487BEA"/>
    <w:rsid w:val="004952C6"/>
    <w:rsid w:val="004D100F"/>
    <w:rsid w:val="004D76DF"/>
    <w:rsid w:val="004E0CA2"/>
    <w:rsid w:val="004E4579"/>
    <w:rsid w:val="0050529B"/>
    <w:rsid w:val="00513996"/>
    <w:rsid w:val="005317BB"/>
    <w:rsid w:val="00555E67"/>
    <w:rsid w:val="00562229"/>
    <w:rsid w:val="005779C8"/>
    <w:rsid w:val="00582D64"/>
    <w:rsid w:val="005976D5"/>
    <w:rsid w:val="005A3BEC"/>
    <w:rsid w:val="005C0EF1"/>
    <w:rsid w:val="005C1BE4"/>
    <w:rsid w:val="005C5D44"/>
    <w:rsid w:val="005C6C91"/>
    <w:rsid w:val="005C73EA"/>
    <w:rsid w:val="005D00D8"/>
    <w:rsid w:val="005D36D3"/>
    <w:rsid w:val="005D4F53"/>
    <w:rsid w:val="005D764F"/>
    <w:rsid w:val="005F02E2"/>
    <w:rsid w:val="005F3827"/>
    <w:rsid w:val="00604F12"/>
    <w:rsid w:val="006066FF"/>
    <w:rsid w:val="00624AE0"/>
    <w:rsid w:val="00625635"/>
    <w:rsid w:val="006612F0"/>
    <w:rsid w:val="0067563A"/>
    <w:rsid w:val="0069575E"/>
    <w:rsid w:val="006E3144"/>
    <w:rsid w:val="006E4490"/>
    <w:rsid w:val="007024C4"/>
    <w:rsid w:val="00704845"/>
    <w:rsid w:val="00721B5E"/>
    <w:rsid w:val="00727D6F"/>
    <w:rsid w:val="00733D6B"/>
    <w:rsid w:val="00742965"/>
    <w:rsid w:val="00743768"/>
    <w:rsid w:val="00760AE9"/>
    <w:rsid w:val="00795D60"/>
    <w:rsid w:val="007B248C"/>
    <w:rsid w:val="007C054C"/>
    <w:rsid w:val="007C1F16"/>
    <w:rsid w:val="007D1D14"/>
    <w:rsid w:val="007E59E2"/>
    <w:rsid w:val="007F1E4A"/>
    <w:rsid w:val="008139C8"/>
    <w:rsid w:val="0084060E"/>
    <w:rsid w:val="00844CAB"/>
    <w:rsid w:val="008640D7"/>
    <w:rsid w:val="00865463"/>
    <w:rsid w:val="008763F0"/>
    <w:rsid w:val="00880C3B"/>
    <w:rsid w:val="008862C6"/>
    <w:rsid w:val="008A08D1"/>
    <w:rsid w:val="008A1503"/>
    <w:rsid w:val="008B6463"/>
    <w:rsid w:val="008E08AD"/>
    <w:rsid w:val="0092207C"/>
    <w:rsid w:val="0092358A"/>
    <w:rsid w:val="00956C90"/>
    <w:rsid w:val="00972594"/>
    <w:rsid w:val="0098109F"/>
    <w:rsid w:val="0099125B"/>
    <w:rsid w:val="00992297"/>
    <w:rsid w:val="009B4CF2"/>
    <w:rsid w:val="009B7866"/>
    <w:rsid w:val="009C034C"/>
    <w:rsid w:val="009C11D6"/>
    <w:rsid w:val="009C598F"/>
    <w:rsid w:val="009C5DFA"/>
    <w:rsid w:val="009E597D"/>
    <w:rsid w:val="009F073D"/>
    <w:rsid w:val="00A17AA6"/>
    <w:rsid w:val="00A22B7F"/>
    <w:rsid w:val="00A23DDE"/>
    <w:rsid w:val="00A248F3"/>
    <w:rsid w:val="00A3516F"/>
    <w:rsid w:val="00A71DDD"/>
    <w:rsid w:val="00A812EE"/>
    <w:rsid w:val="00A87160"/>
    <w:rsid w:val="00AA6ECE"/>
    <w:rsid w:val="00AA71E1"/>
    <w:rsid w:val="00AA7912"/>
    <w:rsid w:val="00AB1FD7"/>
    <w:rsid w:val="00B1416C"/>
    <w:rsid w:val="00B20AEA"/>
    <w:rsid w:val="00B23F0D"/>
    <w:rsid w:val="00B47A83"/>
    <w:rsid w:val="00B63FD9"/>
    <w:rsid w:val="00B6439A"/>
    <w:rsid w:val="00B93303"/>
    <w:rsid w:val="00B94B58"/>
    <w:rsid w:val="00BA30E1"/>
    <w:rsid w:val="00BB6359"/>
    <w:rsid w:val="00BE6DD9"/>
    <w:rsid w:val="00BF1851"/>
    <w:rsid w:val="00BF6CC2"/>
    <w:rsid w:val="00C17AA3"/>
    <w:rsid w:val="00C22BBD"/>
    <w:rsid w:val="00C231E5"/>
    <w:rsid w:val="00C24737"/>
    <w:rsid w:val="00C352ED"/>
    <w:rsid w:val="00CB2B7F"/>
    <w:rsid w:val="00CB6F61"/>
    <w:rsid w:val="00CC39DD"/>
    <w:rsid w:val="00CD2EBD"/>
    <w:rsid w:val="00CF63BD"/>
    <w:rsid w:val="00D006B2"/>
    <w:rsid w:val="00D02776"/>
    <w:rsid w:val="00D605B5"/>
    <w:rsid w:val="00D74B7C"/>
    <w:rsid w:val="00D7579C"/>
    <w:rsid w:val="00D83796"/>
    <w:rsid w:val="00D84A1A"/>
    <w:rsid w:val="00D84EF9"/>
    <w:rsid w:val="00D92B3D"/>
    <w:rsid w:val="00D96EE2"/>
    <w:rsid w:val="00DA2E56"/>
    <w:rsid w:val="00DA41E2"/>
    <w:rsid w:val="00DA5F8A"/>
    <w:rsid w:val="00DB72B9"/>
    <w:rsid w:val="00DC4CA8"/>
    <w:rsid w:val="00DC7185"/>
    <w:rsid w:val="00DD197A"/>
    <w:rsid w:val="00DE1B04"/>
    <w:rsid w:val="00DE394C"/>
    <w:rsid w:val="00DE64C3"/>
    <w:rsid w:val="00DF17E6"/>
    <w:rsid w:val="00DF59E4"/>
    <w:rsid w:val="00EB009F"/>
    <w:rsid w:val="00EB20BA"/>
    <w:rsid w:val="00EB2A8F"/>
    <w:rsid w:val="00EB72D5"/>
    <w:rsid w:val="00EC53AB"/>
    <w:rsid w:val="00ED609A"/>
    <w:rsid w:val="00EE11C5"/>
    <w:rsid w:val="00EE3F51"/>
    <w:rsid w:val="00F0522D"/>
    <w:rsid w:val="00F06DC5"/>
    <w:rsid w:val="00F07146"/>
    <w:rsid w:val="00F174B9"/>
    <w:rsid w:val="00F32F50"/>
    <w:rsid w:val="00F3731A"/>
    <w:rsid w:val="00F405DA"/>
    <w:rsid w:val="00F44E6F"/>
    <w:rsid w:val="00F46099"/>
    <w:rsid w:val="00F4C9B0"/>
    <w:rsid w:val="00F843EE"/>
    <w:rsid w:val="00F922E4"/>
    <w:rsid w:val="00FB6398"/>
    <w:rsid w:val="00FD42BF"/>
    <w:rsid w:val="00FE0A53"/>
    <w:rsid w:val="00FE6D61"/>
    <w:rsid w:val="0341DC56"/>
    <w:rsid w:val="0355B870"/>
    <w:rsid w:val="03DE02F6"/>
    <w:rsid w:val="046AC950"/>
    <w:rsid w:val="0485A511"/>
    <w:rsid w:val="04D28018"/>
    <w:rsid w:val="05913304"/>
    <w:rsid w:val="05CED626"/>
    <w:rsid w:val="05CED626"/>
    <w:rsid w:val="05FAFD4B"/>
    <w:rsid w:val="063ED01B"/>
    <w:rsid w:val="067520C6"/>
    <w:rsid w:val="06BA8316"/>
    <w:rsid w:val="07B1ED19"/>
    <w:rsid w:val="0807DD8D"/>
    <w:rsid w:val="089E9AC5"/>
    <w:rsid w:val="09863935"/>
    <w:rsid w:val="09948C66"/>
    <w:rsid w:val="09948C66"/>
    <w:rsid w:val="0A3C3D1F"/>
    <w:rsid w:val="0A4AF7BA"/>
    <w:rsid w:val="0ACABEC5"/>
    <w:rsid w:val="0E31AFC4"/>
    <w:rsid w:val="0E8016C5"/>
    <w:rsid w:val="0EAEB1FB"/>
    <w:rsid w:val="0F531ADB"/>
    <w:rsid w:val="10285750"/>
    <w:rsid w:val="10BCA590"/>
    <w:rsid w:val="1366D389"/>
    <w:rsid w:val="13EAC395"/>
    <w:rsid w:val="144064BA"/>
    <w:rsid w:val="144815CA"/>
    <w:rsid w:val="1490D3EE"/>
    <w:rsid w:val="14F2339F"/>
    <w:rsid w:val="15D520ED"/>
    <w:rsid w:val="15D520ED"/>
    <w:rsid w:val="15F5D914"/>
    <w:rsid w:val="166C470B"/>
    <w:rsid w:val="177FCF09"/>
    <w:rsid w:val="1903C31F"/>
    <w:rsid w:val="19FFEAB4"/>
    <w:rsid w:val="1B63B82A"/>
    <w:rsid w:val="1B67CF6B"/>
    <w:rsid w:val="1B692003"/>
    <w:rsid w:val="1CEE13C4"/>
    <w:rsid w:val="1D18858D"/>
    <w:rsid w:val="20B2D9F9"/>
    <w:rsid w:val="21445C5E"/>
    <w:rsid w:val="215B3B08"/>
    <w:rsid w:val="218110A4"/>
    <w:rsid w:val="2213B16C"/>
    <w:rsid w:val="2268A52E"/>
    <w:rsid w:val="2282D15D"/>
    <w:rsid w:val="23E9856A"/>
    <w:rsid w:val="242C0EB2"/>
    <w:rsid w:val="2491E25F"/>
    <w:rsid w:val="2589EE2E"/>
    <w:rsid w:val="261126E7"/>
    <w:rsid w:val="2649C602"/>
    <w:rsid w:val="26AA7EBB"/>
    <w:rsid w:val="2892D6EE"/>
    <w:rsid w:val="29A3C822"/>
    <w:rsid w:val="2A721E3B"/>
    <w:rsid w:val="2B7A71B8"/>
    <w:rsid w:val="2C551DC4"/>
    <w:rsid w:val="2C551DC4"/>
    <w:rsid w:val="2D13AE08"/>
    <w:rsid w:val="2D6F158A"/>
    <w:rsid w:val="2E7B1504"/>
    <w:rsid w:val="2EBBD9DE"/>
    <w:rsid w:val="2F442C37"/>
    <w:rsid w:val="2F6CE050"/>
    <w:rsid w:val="30ED1E78"/>
    <w:rsid w:val="3165006D"/>
    <w:rsid w:val="334EF54A"/>
    <w:rsid w:val="3381F453"/>
    <w:rsid w:val="33C63380"/>
    <w:rsid w:val="35F76556"/>
    <w:rsid w:val="36271A7B"/>
    <w:rsid w:val="36271A7B"/>
    <w:rsid w:val="36990CBD"/>
    <w:rsid w:val="36F62A0E"/>
    <w:rsid w:val="373D7114"/>
    <w:rsid w:val="37900F56"/>
    <w:rsid w:val="37984195"/>
    <w:rsid w:val="37B0F64E"/>
    <w:rsid w:val="381A0680"/>
    <w:rsid w:val="387A66C7"/>
    <w:rsid w:val="3B2D2653"/>
    <w:rsid w:val="3B6AED11"/>
    <w:rsid w:val="3DD74105"/>
    <w:rsid w:val="3EAFF35A"/>
    <w:rsid w:val="40A27261"/>
    <w:rsid w:val="413BC500"/>
    <w:rsid w:val="42D48F60"/>
    <w:rsid w:val="4306341E"/>
    <w:rsid w:val="4553B1D7"/>
    <w:rsid w:val="45655E43"/>
    <w:rsid w:val="4587F89F"/>
    <w:rsid w:val="45E129C4"/>
    <w:rsid w:val="46C1C084"/>
    <w:rsid w:val="476B3EA9"/>
    <w:rsid w:val="4778B557"/>
    <w:rsid w:val="48306C56"/>
    <w:rsid w:val="48B6C3B8"/>
    <w:rsid w:val="48DCC0C8"/>
    <w:rsid w:val="48DCC0C8"/>
    <w:rsid w:val="4BC9B528"/>
    <w:rsid w:val="4CAB1894"/>
    <w:rsid w:val="4CDC3AA6"/>
    <w:rsid w:val="4CF6312F"/>
    <w:rsid w:val="4CF913B4"/>
    <w:rsid w:val="4E7990FB"/>
    <w:rsid w:val="4F11C9FF"/>
    <w:rsid w:val="4F864885"/>
    <w:rsid w:val="516D9396"/>
    <w:rsid w:val="51A2BBDF"/>
    <w:rsid w:val="5271D32C"/>
    <w:rsid w:val="5286C150"/>
    <w:rsid w:val="52AFA669"/>
    <w:rsid w:val="53238045"/>
    <w:rsid w:val="53339E46"/>
    <w:rsid w:val="537E1429"/>
    <w:rsid w:val="5408F34F"/>
    <w:rsid w:val="56E4FBA5"/>
    <w:rsid w:val="573154FE"/>
    <w:rsid w:val="578747EC"/>
    <w:rsid w:val="58F790F0"/>
    <w:rsid w:val="59E3B1CF"/>
    <w:rsid w:val="5A859E37"/>
    <w:rsid w:val="5A966E9B"/>
    <w:rsid w:val="5B71B31C"/>
    <w:rsid w:val="5BA376A9"/>
    <w:rsid w:val="5BC268A1"/>
    <w:rsid w:val="5C2C8F12"/>
    <w:rsid w:val="5D3D7877"/>
    <w:rsid w:val="5D7DC797"/>
    <w:rsid w:val="5EF50B7D"/>
    <w:rsid w:val="5F893FF6"/>
    <w:rsid w:val="600D915E"/>
    <w:rsid w:val="614BAEBB"/>
    <w:rsid w:val="638EF36B"/>
    <w:rsid w:val="655D07C1"/>
    <w:rsid w:val="6597E0B3"/>
    <w:rsid w:val="6597E0B3"/>
    <w:rsid w:val="659C0F77"/>
    <w:rsid w:val="65B60B2C"/>
    <w:rsid w:val="66884AAD"/>
    <w:rsid w:val="66FBF81E"/>
    <w:rsid w:val="699846E8"/>
    <w:rsid w:val="6B873092"/>
    <w:rsid w:val="6B873092"/>
    <w:rsid w:val="6C511156"/>
    <w:rsid w:val="6CB240C7"/>
    <w:rsid w:val="6D15EF5F"/>
    <w:rsid w:val="6D681AFF"/>
    <w:rsid w:val="6E026348"/>
    <w:rsid w:val="6E4E1128"/>
    <w:rsid w:val="6F3AA346"/>
    <w:rsid w:val="6FD15FD8"/>
    <w:rsid w:val="6FE9E189"/>
    <w:rsid w:val="6FF599AA"/>
    <w:rsid w:val="7013F8B2"/>
    <w:rsid w:val="718AA087"/>
    <w:rsid w:val="721712BF"/>
    <w:rsid w:val="746E7AC0"/>
    <w:rsid w:val="759122BD"/>
    <w:rsid w:val="759C860D"/>
    <w:rsid w:val="787C0C11"/>
    <w:rsid w:val="7A231478"/>
    <w:rsid w:val="7A4C339F"/>
    <w:rsid w:val="7C7F4B3F"/>
    <w:rsid w:val="7C945801"/>
    <w:rsid w:val="7D0636AC"/>
    <w:rsid w:val="7D4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9F001"/>
  <w15:chartTrackingRefBased/>
  <w15:docId w15:val="{FB179D44-E8BD-4199-9A15-76EB82AD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764F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30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3303"/>
  </w:style>
  <w:style w:type="paragraph" w:styleId="Footer">
    <w:name w:val="footer"/>
    <w:basedOn w:val="Normal"/>
    <w:link w:val="FooterChar"/>
    <w:uiPriority w:val="99"/>
    <w:unhideWhenUsed/>
    <w:rsid w:val="00B9330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3303"/>
  </w:style>
  <w:style w:type="paragraph" w:styleId="BalloonText">
    <w:name w:val="Balloon Text"/>
    <w:basedOn w:val="Normal"/>
    <w:link w:val="BalloonTextChar"/>
    <w:uiPriority w:val="99"/>
    <w:semiHidden/>
    <w:unhideWhenUsed/>
    <w:rsid w:val="00B9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93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948"/>
    <w:pPr>
      <w:spacing w:after="0" w:line="240" w:lineRule="auto"/>
      <w:ind w:left="720"/>
      <w:contextualSpacing/>
    </w:pPr>
    <w:rPr>
      <w:sz w:val="24"/>
      <w:szCs w:val="24"/>
      <w:lang w:val="en-IE"/>
    </w:rPr>
  </w:style>
  <w:style w:type="character" w:styleId="Hyperlink">
    <w:name w:val="Hyperlink"/>
    <w:uiPriority w:val="99"/>
    <w:unhideWhenUsed/>
    <w:rsid w:val="005D00D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D00D8"/>
    <w:rPr>
      <w:color w:val="605E5C"/>
      <w:shd w:val="clear" w:color="auto" w:fill="E1DFDD"/>
    </w:rPr>
  </w:style>
  <w:style w:type="paragraph" w:styleId="xxmsonormal" w:customStyle="1">
    <w:name w:val="x_xmsonormal"/>
    <w:basedOn w:val="Normal"/>
    <w:rsid w:val="00285E92"/>
    <w:pPr>
      <w:spacing w:after="0" w:line="240" w:lineRule="auto"/>
    </w:pPr>
    <w:rPr>
      <w:rFonts w:eastAsia="Aptos" w:cs="Calibri"/>
      <w:sz w:val="24"/>
      <w:szCs w:val="24"/>
      <w:lang w:val="en-IE" w:eastAsia="en-IE"/>
    </w:rPr>
  </w:style>
  <w:style w:type="paragraph" w:styleId="xxmsolistparagraph" w:customStyle="1">
    <w:name w:val="x_xmsolistparagraph"/>
    <w:basedOn w:val="Normal"/>
    <w:rsid w:val="00285E92"/>
    <w:pPr>
      <w:spacing w:after="0" w:line="240" w:lineRule="auto"/>
      <w:ind w:left="720"/>
    </w:pPr>
    <w:rPr>
      <w:rFonts w:eastAsia="Aptos" w:cs="Calibri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AA79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microsoft.com/office/2020/10/relationships/intelligence" Target="intelligence2.xml" Id="R41537f7c045d410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png" Id="R5446b8a2b59a40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a6c043-9268-481a-bd98-19ba28215f46">
      <UserInfo>
        <DisplayName>Sharon Tighe Mooney</DisplayName>
        <AccountId>391</AccountId>
        <AccountType/>
      </UserInfo>
      <UserInfo>
        <DisplayName>Clare Cullen</DisplayName>
        <AccountId>20</AccountId>
        <AccountType/>
      </UserInfo>
      <UserInfo>
        <DisplayName>Lisa O'Regan</DisplayName>
        <AccountId>6</AccountId>
        <AccountType/>
      </UserInfo>
    </SharedWithUsers>
    <lcf76f155ced4ddcb4097134ff3c332f xmlns="75925c69-9d10-4c6c-9f4c-7559721df138">
      <Terms xmlns="http://schemas.microsoft.com/office/infopath/2007/PartnerControls"/>
    </lcf76f155ced4ddcb4097134ff3c332f>
    <TaxCatchAll xmlns="f2a6c043-9268-481a-bd98-19ba28215f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28A8F591D8419C391F3FEC482702" ma:contentTypeVersion="18" ma:contentTypeDescription="Create a new document." ma:contentTypeScope="" ma:versionID="380b214d43b8e1f38ddee9d55a8cc579">
  <xsd:schema xmlns:xsd="http://www.w3.org/2001/XMLSchema" xmlns:xs="http://www.w3.org/2001/XMLSchema" xmlns:p="http://schemas.microsoft.com/office/2006/metadata/properties" xmlns:ns2="75925c69-9d10-4c6c-9f4c-7559721df138" xmlns:ns3="f2a6c043-9268-481a-bd98-19ba28215f46" targetNamespace="http://schemas.microsoft.com/office/2006/metadata/properties" ma:root="true" ma:fieldsID="4271ca74ae2318ea51af05da1690c63b" ns2:_="" ns3:_="">
    <xsd:import namespace="75925c69-9d10-4c6c-9f4c-7559721df138"/>
    <xsd:import namespace="f2a6c043-9268-481a-bd98-19ba2821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25c69-9d10-4c6c-9f4c-7559721df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c043-9268-481a-bd98-19ba2821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9040dc-5e0e-4dbf-9b9d-6232f66e2623}" ma:internalName="TaxCatchAll" ma:showField="CatchAllData" ma:web="f2a6c043-9268-481a-bd98-19ba28215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A1F36-A6C7-414E-8F72-32A176D83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940F1-870C-4636-BCCB-CA04CD83C319}">
  <ds:schemaRefs>
    <ds:schemaRef ds:uri="http://schemas.microsoft.com/office/2006/metadata/properties"/>
    <ds:schemaRef ds:uri="http://schemas.microsoft.com/office/infopath/2007/PartnerControls"/>
    <ds:schemaRef ds:uri="f2a6c043-9268-481a-bd98-19ba28215f46"/>
    <ds:schemaRef ds:uri="75925c69-9d10-4c6c-9f4c-7559721df138"/>
  </ds:schemaRefs>
</ds:datastoreItem>
</file>

<file path=customXml/itemProps3.xml><?xml version="1.0" encoding="utf-8"?>
<ds:datastoreItem xmlns:ds="http://schemas.openxmlformats.org/officeDocument/2006/customXml" ds:itemID="{6F769771-20CD-4D6E-8D84-8212803A2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25c69-9d10-4c6c-9f4c-7559721df138"/>
    <ds:schemaRef ds:uri="f2a6c043-9268-481a-bd98-19ba2821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Rowan</dc:creator>
  <keywords/>
  <lastModifiedBy>Clare Cullen</lastModifiedBy>
  <revision>120</revision>
  <lastPrinted>2024-03-20T05:29:00.0000000Z</lastPrinted>
  <dcterms:created xsi:type="dcterms:W3CDTF">2024-03-20T17:22:00.0000000Z</dcterms:created>
  <dcterms:modified xsi:type="dcterms:W3CDTF">2024-04-23T13:55:33.2611326Z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0x010100AB5128A8F591D8419C391F3FEC482702</vt:lpwstr>
  </property>
  <property fmtid="{D5CDD505-2E9C-101B-9397-08002B2CF9AE}" pid="3" name="MediaServiceImageTags">
    <vt:lpwstr/>
  </property>
</Properties>
</file>