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0DED8F" w14:textId="77777777" w:rsidR="000B63F5" w:rsidRDefault="000B63F5" w:rsidP="000B63F5">
      <w:pPr>
        <w:jc w:val="center"/>
        <w:rPr>
          <w:b/>
          <w:sz w:val="36"/>
          <w:szCs w:val="36"/>
        </w:rPr>
      </w:pPr>
      <w:bookmarkStart w:id="0" w:name="_Hlk65246128"/>
      <w:bookmarkEnd w:id="0"/>
    </w:p>
    <w:p w14:paraId="785F79F6" w14:textId="20571048" w:rsidR="000B63F5" w:rsidRDefault="00245DAA" w:rsidP="000B63F5">
      <w:pPr>
        <w:jc w:val="center"/>
        <w:rPr>
          <w:b/>
          <w:sz w:val="36"/>
          <w:szCs w:val="36"/>
        </w:rPr>
      </w:pPr>
      <w:r>
        <w:rPr>
          <w:noProof/>
          <w:lang w:val="sv-SE" w:eastAsia="sv-SE"/>
        </w:rPr>
        <w:drawing>
          <wp:inline distT="0" distB="0" distL="0" distR="0" wp14:anchorId="4718587F" wp14:editId="0C07DEC6">
            <wp:extent cx="4373245" cy="1964254"/>
            <wp:effectExtent l="0" t="0" r="8255" b="0"/>
            <wp:docPr id="3" name="Picture 3" descr="Image result for maynooth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maynooth university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24663" cy="2032264"/>
                    </a:xfrm>
                    <a:prstGeom prst="rect">
                      <a:avLst/>
                    </a:prstGeom>
                    <a:noFill/>
                    <a:ln>
                      <a:noFill/>
                    </a:ln>
                  </pic:spPr>
                </pic:pic>
              </a:graphicData>
            </a:graphic>
          </wp:inline>
        </w:drawing>
      </w:r>
    </w:p>
    <w:p w14:paraId="01D6CBAE" w14:textId="730013B9" w:rsidR="000B63F5" w:rsidRDefault="000B63F5" w:rsidP="000B63F5">
      <w:pPr>
        <w:jc w:val="center"/>
        <w:rPr>
          <w:b/>
          <w:sz w:val="36"/>
          <w:szCs w:val="36"/>
        </w:rPr>
      </w:pPr>
    </w:p>
    <w:p w14:paraId="34987D71" w14:textId="77777777" w:rsidR="000B63F5" w:rsidRPr="00F62950" w:rsidRDefault="000B63F5" w:rsidP="000B63F5">
      <w:pPr>
        <w:jc w:val="center"/>
        <w:rPr>
          <w:b/>
          <w:sz w:val="44"/>
          <w:szCs w:val="44"/>
        </w:rPr>
      </w:pPr>
      <w:r w:rsidRPr="00F62950">
        <w:rPr>
          <w:b/>
          <w:sz w:val="44"/>
          <w:szCs w:val="44"/>
        </w:rPr>
        <w:t xml:space="preserve">School of Business </w:t>
      </w:r>
    </w:p>
    <w:p w14:paraId="591116B1" w14:textId="7A586F7B" w:rsidR="000B63F5" w:rsidRPr="00F62950" w:rsidRDefault="000B63F5" w:rsidP="000B63F5">
      <w:pPr>
        <w:jc w:val="center"/>
        <w:rPr>
          <w:b/>
          <w:sz w:val="44"/>
          <w:szCs w:val="44"/>
        </w:rPr>
      </w:pPr>
      <w:r w:rsidRPr="00F62950">
        <w:rPr>
          <w:b/>
          <w:sz w:val="44"/>
          <w:szCs w:val="44"/>
        </w:rPr>
        <w:t>Research Seminar Series 20</w:t>
      </w:r>
      <w:r w:rsidR="005A2432">
        <w:rPr>
          <w:b/>
          <w:sz w:val="44"/>
          <w:szCs w:val="44"/>
        </w:rPr>
        <w:t>20</w:t>
      </w:r>
      <w:r w:rsidRPr="00F62950">
        <w:rPr>
          <w:b/>
          <w:sz w:val="44"/>
          <w:szCs w:val="44"/>
        </w:rPr>
        <w:t>-202</w:t>
      </w:r>
      <w:r w:rsidR="005A2432">
        <w:rPr>
          <w:b/>
          <w:sz w:val="44"/>
          <w:szCs w:val="44"/>
        </w:rPr>
        <w:t>1</w:t>
      </w:r>
    </w:p>
    <w:p w14:paraId="7FA05871" w14:textId="77777777" w:rsidR="000B63F5" w:rsidRPr="00F25F22" w:rsidRDefault="000B63F5" w:rsidP="000B63F5">
      <w:pPr>
        <w:jc w:val="center"/>
        <w:rPr>
          <w:b/>
          <w:sz w:val="8"/>
          <w:szCs w:val="24"/>
        </w:rPr>
      </w:pPr>
    </w:p>
    <w:p w14:paraId="456DE694" w14:textId="12CF2B26" w:rsidR="000B63F5" w:rsidRPr="00BB728E" w:rsidRDefault="000B63F5" w:rsidP="00005D20">
      <w:pPr>
        <w:jc w:val="center"/>
        <w:rPr>
          <w:b/>
          <w:bCs/>
          <w:i/>
          <w:sz w:val="44"/>
          <w:szCs w:val="44"/>
          <w:lang w:val="en-GB"/>
        </w:rPr>
      </w:pPr>
      <w:r w:rsidRPr="00BB728E">
        <w:rPr>
          <w:b/>
          <w:i/>
          <w:sz w:val="44"/>
          <w:szCs w:val="44"/>
        </w:rPr>
        <w:t>“</w:t>
      </w:r>
      <w:r w:rsidR="00005D20" w:rsidRPr="00005D20">
        <w:rPr>
          <w:b/>
          <w:i/>
          <w:sz w:val="44"/>
          <w:szCs w:val="44"/>
        </w:rPr>
        <w:t>Analytics-driven improvement in Patient Experience – The Case of the National Care Experience Programme</w:t>
      </w:r>
      <w:r w:rsidR="00BB728E" w:rsidRPr="00BB728E">
        <w:rPr>
          <w:b/>
          <w:bCs/>
          <w:i/>
          <w:sz w:val="44"/>
          <w:szCs w:val="44"/>
          <w:lang w:val="en-GB"/>
        </w:rPr>
        <w:t>”</w:t>
      </w:r>
    </w:p>
    <w:p w14:paraId="24339B9A" w14:textId="77777777" w:rsidR="000B63F5" w:rsidRPr="00F25F22" w:rsidRDefault="000B63F5" w:rsidP="000B63F5">
      <w:pPr>
        <w:jc w:val="center"/>
        <w:rPr>
          <w:b/>
          <w:i/>
          <w:sz w:val="2"/>
          <w:szCs w:val="24"/>
        </w:rPr>
      </w:pPr>
    </w:p>
    <w:p w14:paraId="6AE522A2" w14:textId="1A968265" w:rsidR="000B63F5" w:rsidRPr="00005D20" w:rsidRDefault="00005D20" w:rsidP="000B63F5">
      <w:pPr>
        <w:jc w:val="center"/>
        <w:rPr>
          <w:b/>
          <w:sz w:val="44"/>
          <w:szCs w:val="44"/>
        </w:rPr>
      </w:pPr>
      <w:r w:rsidRPr="00005D20">
        <w:rPr>
          <w:b/>
          <w:sz w:val="44"/>
          <w:szCs w:val="44"/>
        </w:rPr>
        <w:t>Dr</w:t>
      </w:r>
      <w:r w:rsidRPr="00005D20">
        <w:rPr>
          <w:b/>
          <w:sz w:val="44"/>
          <w:szCs w:val="44"/>
        </w:rPr>
        <w:t xml:space="preserve">. </w:t>
      </w:r>
      <w:r w:rsidRPr="00005D20">
        <w:rPr>
          <w:b/>
          <w:sz w:val="44"/>
          <w:szCs w:val="44"/>
        </w:rPr>
        <w:t>Adegboyega Ojo</w:t>
      </w:r>
      <w:r w:rsidRPr="00005D20">
        <w:rPr>
          <w:b/>
          <w:sz w:val="44"/>
          <w:szCs w:val="44"/>
        </w:rPr>
        <w:t xml:space="preserve"> </w:t>
      </w:r>
      <w:r w:rsidR="001A55E3" w:rsidRPr="00005D20">
        <w:rPr>
          <w:b/>
          <w:sz w:val="44"/>
          <w:szCs w:val="44"/>
        </w:rPr>
        <w:t xml:space="preserve">– </w:t>
      </w:r>
      <w:r w:rsidR="00A54F00" w:rsidRPr="00005D20">
        <w:rPr>
          <w:b/>
          <w:sz w:val="44"/>
          <w:szCs w:val="44"/>
        </w:rPr>
        <w:t>School of Business</w:t>
      </w:r>
      <w:r w:rsidR="001A55E3" w:rsidRPr="00005D20">
        <w:rPr>
          <w:b/>
          <w:sz w:val="44"/>
          <w:szCs w:val="44"/>
        </w:rPr>
        <w:t xml:space="preserve"> </w:t>
      </w:r>
    </w:p>
    <w:p w14:paraId="73481BF2" w14:textId="77777777" w:rsidR="00285A07" w:rsidRPr="006513BF" w:rsidRDefault="00285A07" w:rsidP="000B63F5">
      <w:pPr>
        <w:jc w:val="center"/>
        <w:rPr>
          <w:b/>
          <w:sz w:val="36"/>
          <w:szCs w:val="36"/>
        </w:rPr>
      </w:pPr>
    </w:p>
    <w:p w14:paraId="72AA4FEC" w14:textId="27D85D4C" w:rsidR="000B63F5" w:rsidRPr="000B63F5" w:rsidRDefault="000B63F5" w:rsidP="000B63F5">
      <w:pPr>
        <w:spacing w:line="276" w:lineRule="auto"/>
        <w:jc w:val="center"/>
        <w:rPr>
          <w:b/>
          <w:color w:val="008986"/>
          <w:sz w:val="32"/>
          <w:szCs w:val="32"/>
        </w:rPr>
      </w:pPr>
      <w:r w:rsidRPr="000B63F5">
        <w:rPr>
          <w:b/>
          <w:color w:val="008986"/>
          <w:sz w:val="32"/>
          <w:szCs w:val="32"/>
        </w:rPr>
        <w:t xml:space="preserve">Date: </w:t>
      </w:r>
      <w:r w:rsidR="00BF0996">
        <w:rPr>
          <w:b/>
          <w:color w:val="008986"/>
          <w:sz w:val="32"/>
          <w:szCs w:val="32"/>
        </w:rPr>
        <w:t>Friday</w:t>
      </w:r>
      <w:r w:rsidRPr="000B63F5">
        <w:rPr>
          <w:b/>
          <w:color w:val="008986"/>
          <w:sz w:val="32"/>
          <w:szCs w:val="32"/>
        </w:rPr>
        <w:t xml:space="preserve"> </w:t>
      </w:r>
      <w:r w:rsidR="00005D20">
        <w:rPr>
          <w:b/>
          <w:color w:val="008986"/>
          <w:sz w:val="32"/>
          <w:szCs w:val="32"/>
        </w:rPr>
        <w:t>16</w:t>
      </w:r>
      <w:r w:rsidR="003548DC">
        <w:rPr>
          <w:b/>
          <w:color w:val="008986"/>
          <w:sz w:val="32"/>
          <w:szCs w:val="32"/>
        </w:rPr>
        <w:t xml:space="preserve">, </w:t>
      </w:r>
      <w:r w:rsidR="00005D20">
        <w:rPr>
          <w:b/>
          <w:color w:val="008986"/>
          <w:sz w:val="32"/>
          <w:szCs w:val="32"/>
        </w:rPr>
        <w:t>April</w:t>
      </w:r>
      <w:r w:rsidR="00555740">
        <w:rPr>
          <w:b/>
          <w:color w:val="008986"/>
          <w:sz w:val="32"/>
          <w:szCs w:val="32"/>
        </w:rPr>
        <w:t xml:space="preserve"> 2021</w:t>
      </w:r>
      <w:r w:rsidRPr="000B63F5">
        <w:rPr>
          <w:b/>
          <w:color w:val="008986"/>
          <w:sz w:val="32"/>
          <w:szCs w:val="32"/>
        </w:rPr>
        <w:br/>
        <w:t>Time: 1</w:t>
      </w:r>
      <w:r w:rsidR="00E07145">
        <w:rPr>
          <w:b/>
          <w:color w:val="008986"/>
          <w:sz w:val="32"/>
          <w:szCs w:val="32"/>
        </w:rPr>
        <w:t>0a</w:t>
      </w:r>
      <w:r w:rsidRPr="000B63F5">
        <w:rPr>
          <w:b/>
          <w:color w:val="008986"/>
          <w:sz w:val="32"/>
          <w:szCs w:val="32"/>
        </w:rPr>
        <w:t>m-</w:t>
      </w:r>
      <w:r w:rsidR="00E07145">
        <w:rPr>
          <w:b/>
          <w:color w:val="008986"/>
          <w:sz w:val="32"/>
          <w:szCs w:val="32"/>
        </w:rPr>
        <w:t>11a</w:t>
      </w:r>
      <w:r w:rsidRPr="000B63F5">
        <w:rPr>
          <w:b/>
          <w:color w:val="008986"/>
          <w:sz w:val="32"/>
          <w:szCs w:val="32"/>
        </w:rPr>
        <w:t>m</w:t>
      </w:r>
    </w:p>
    <w:p w14:paraId="0AC8FCB6" w14:textId="6786B8F3" w:rsidR="000B63F5" w:rsidRPr="000B63F5" w:rsidRDefault="000B63F5" w:rsidP="000B63F5">
      <w:pPr>
        <w:spacing w:line="276" w:lineRule="auto"/>
        <w:jc w:val="center"/>
        <w:rPr>
          <w:b/>
          <w:color w:val="008986"/>
          <w:sz w:val="32"/>
          <w:szCs w:val="32"/>
        </w:rPr>
      </w:pPr>
      <w:r w:rsidRPr="000B63F5">
        <w:rPr>
          <w:b/>
          <w:color w:val="008986"/>
          <w:sz w:val="32"/>
          <w:szCs w:val="32"/>
        </w:rPr>
        <w:t xml:space="preserve">Venue: </w:t>
      </w:r>
      <w:r w:rsidR="00FC0FE6">
        <w:rPr>
          <w:b/>
          <w:color w:val="008986"/>
          <w:sz w:val="32"/>
          <w:szCs w:val="32"/>
        </w:rPr>
        <w:t>MS Teams</w:t>
      </w:r>
      <w:r w:rsidRPr="000B63F5">
        <w:rPr>
          <w:b/>
          <w:color w:val="008986"/>
          <w:sz w:val="32"/>
          <w:szCs w:val="32"/>
        </w:rPr>
        <w:t xml:space="preserve"> </w:t>
      </w:r>
    </w:p>
    <w:p w14:paraId="5B9C0FD0" w14:textId="77777777" w:rsidR="00245DAA" w:rsidRDefault="00245DAA" w:rsidP="000B63F5">
      <w:pPr>
        <w:jc w:val="both"/>
        <w:rPr>
          <w:rFonts w:ascii="Calibri" w:hAnsi="Calibri"/>
          <w:b/>
          <w:sz w:val="32"/>
          <w:szCs w:val="32"/>
        </w:rPr>
      </w:pPr>
    </w:p>
    <w:p w14:paraId="44033AB4" w14:textId="1EE53E84" w:rsidR="000B63F5" w:rsidRPr="000A4815" w:rsidRDefault="000B63F5" w:rsidP="000B63F5">
      <w:pPr>
        <w:jc w:val="both"/>
        <w:rPr>
          <w:rFonts w:ascii="Calibri" w:hAnsi="Calibri"/>
          <w:b/>
          <w:sz w:val="36"/>
          <w:szCs w:val="36"/>
        </w:rPr>
      </w:pPr>
      <w:r w:rsidRPr="000A4815">
        <w:rPr>
          <w:rFonts w:ascii="Calibri" w:hAnsi="Calibri"/>
          <w:b/>
          <w:sz w:val="36"/>
          <w:szCs w:val="36"/>
        </w:rPr>
        <w:t>Paper Abstract</w:t>
      </w:r>
    </w:p>
    <w:p w14:paraId="2A4A2B9B" w14:textId="77777777" w:rsidR="00005D20" w:rsidRPr="00005D20" w:rsidRDefault="00005D20" w:rsidP="00005D20">
      <w:pPr>
        <w:jc w:val="both"/>
        <w:rPr>
          <w:sz w:val="28"/>
          <w:szCs w:val="28"/>
        </w:rPr>
      </w:pPr>
      <w:r w:rsidRPr="00005D20">
        <w:rPr>
          <w:sz w:val="28"/>
          <w:szCs w:val="28"/>
        </w:rPr>
        <w:t>Driving continuous improvement in the quality of public services for better citizen experience has continued to gain momentum. In the healthcare sector, patient experience surveys have become an important channel for engaging patients in identifying the shortcomings in healthcare services and co-creating solutions to some of the identified challenges. In Ireland, the In-Patient survey series was launched in 2017 as part of the National Care Experience Programme to improve acute care services in Irish public hospitals. While the quantitative data collected from these surveys have been exploited to identify priority areas for improvements, attempts to harness the complementary free-text feedback have produced very limited actionable insights for stakeholders. In this talk, I will present our framing of this challenge and how we addressed it in our study. Specifically, our study sought to determine the contextual factors associated with both positive and negative care experience as well as suggestions offered by patients from the over 40,000 free-text comments collected during the 2017 and 2018 surveys. Underpinned by a linguistic framework, our approach integrates text analytics, traditional qualitative analysis, and deep learning techniques to identify from the free text corpus the key contextual factors associated with patient experience and suggestions made by patients. The key findings, challenges faced, lessons learnt, how our results are being used by policymakers and practitioners, and future work will also be discussed.</w:t>
      </w:r>
    </w:p>
    <w:p w14:paraId="7A77A210" w14:textId="77777777" w:rsidR="00005D20" w:rsidRDefault="00005D20" w:rsidP="00005D20">
      <w:pPr>
        <w:jc w:val="both"/>
      </w:pPr>
    </w:p>
    <w:p w14:paraId="422EDE5F" w14:textId="77777777" w:rsidR="00005D20" w:rsidRPr="000A4815" w:rsidRDefault="00005D20" w:rsidP="00005D20">
      <w:pPr>
        <w:jc w:val="both"/>
        <w:rPr>
          <w:rFonts w:ascii="Calibri" w:hAnsi="Calibri" w:cstheme="minorHAnsi"/>
          <w:b/>
          <w:sz w:val="36"/>
          <w:szCs w:val="36"/>
          <w:lang w:val="en-US"/>
        </w:rPr>
      </w:pPr>
      <w:r w:rsidRPr="000A4815">
        <w:rPr>
          <w:rFonts w:ascii="Calibri" w:hAnsi="Calibri" w:cstheme="minorHAnsi"/>
          <w:b/>
          <w:sz w:val="36"/>
          <w:szCs w:val="36"/>
          <w:lang w:val="en-US"/>
        </w:rPr>
        <w:t>About the Speaker</w:t>
      </w:r>
    </w:p>
    <w:p w14:paraId="0DB6F4CB" w14:textId="605AE881" w:rsidR="00005D20" w:rsidRPr="00005D20" w:rsidRDefault="00005D20" w:rsidP="00005D20">
      <w:pPr>
        <w:jc w:val="both"/>
        <w:rPr>
          <w:sz w:val="28"/>
          <w:szCs w:val="28"/>
        </w:rPr>
      </w:pPr>
      <w:r>
        <w:rPr>
          <w:sz w:val="28"/>
          <w:szCs w:val="28"/>
        </w:rPr>
        <w:t xml:space="preserve">Dr. </w:t>
      </w:r>
      <w:r w:rsidRPr="00005D20">
        <w:rPr>
          <w:sz w:val="28"/>
          <w:szCs w:val="28"/>
        </w:rPr>
        <w:t>Adegboyega Ojo is Associate Professor of Management and Government Information Systems at Maynooth University School of Business. He is particularly interested in data and digital technology-driven innovation in the public sector. He is an editorial board member of Government Information Quarterly journal and</w:t>
      </w:r>
      <w:r>
        <w:rPr>
          <w:sz w:val="28"/>
          <w:szCs w:val="28"/>
        </w:rPr>
        <w:t xml:space="preserve"> </w:t>
      </w:r>
      <w:r w:rsidRPr="00005D20">
        <w:rPr>
          <w:sz w:val="28"/>
          <w:szCs w:val="28"/>
        </w:rPr>
        <w:t xml:space="preserve">Digital Government: Research and Practice journal. He is also Associate Editor (Africa) for the Information Polity Journal. </w:t>
      </w:r>
    </w:p>
    <w:p w14:paraId="4CEAE065" w14:textId="77777777" w:rsidR="001F6970" w:rsidRPr="00063924" w:rsidRDefault="001F6970" w:rsidP="00CB093D">
      <w:pPr>
        <w:jc w:val="both"/>
        <w:rPr>
          <w:rFonts w:cstheme="minorHAnsi"/>
          <w:sz w:val="28"/>
          <w:szCs w:val="28"/>
        </w:rPr>
      </w:pPr>
    </w:p>
    <w:p w14:paraId="7C81A780" w14:textId="503D59AE" w:rsidR="006A7DF6" w:rsidRPr="00063924" w:rsidRDefault="000C0645" w:rsidP="00245DAA">
      <w:pPr>
        <w:jc w:val="both"/>
        <w:rPr>
          <w:sz w:val="28"/>
          <w:szCs w:val="28"/>
        </w:rPr>
      </w:pPr>
      <w:r w:rsidRPr="00063924">
        <w:rPr>
          <w:rFonts w:ascii="Arial" w:hAnsi="Arial" w:cs="Arial"/>
          <w:color w:val="333333"/>
          <w:sz w:val="28"/>
          <w:szCs w:val="28"/>
        </w:rPr>
        <w:br/>
      </w:r>
      <w:r w:rsidR="000B63F5" w:rsidRPr="00063924">
        <w:rPr>
          <w:rFonts w:ascii="Calibri" w:hAnsi="Calibri" w:cstheme="minorHAnsi"/>
          <w:sz w:val="28"/>
          <w:szCs w:val="28"/>
        </w:rPr>
        <w:t xml:space="preserve">To RSVP, please email </w:t>
      </w:r>
      <w:hyperlink r:id="rId8" w:history="1">
        <w:r w:rsidR="000B63F5" w:rsidRPr="00063924">
          <w:rPr>
            <w:rStyle w:val="Hyperlink"/>
            <w:rFonts w:ascii="Calibri" w:hAnsi="Calibri" w:cstheme="minorHAnsi"/>
            <w:sz w:val="28"/>
            <w:szCs w:val="28"/>
          </w:rPr>
          <w:t>business@mu.ie</w:t>
        </w:r>
      </w:hyperlink>
    </w:p>
    <w:sectPr w:rsidR="006A7DF6" w:rsidRPr="00063924" w:rsidSect="006A7DF6">
      <w:pgSz w:w="16838" w:h="23811" w:code="8"/>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3F5"/>
    <w:rsid w:val="00005D20"/>
    <w:rsid w:val="00063924"/>
    <w:rsid w:val="000A4815"/>
    <w:rsid w:val="000B63F5"/>
    <w:rsid w:val="000C0645"/>
    <w:rsid w:val="000C7CC1"/>
    <w:rsid w:val="001443FD"/>
    <w:rsid w:val="001A55E3"/>
    <w:rsid w:val="001F6970"/>
    <w:rsid w:val="00245DAA"/>
    <w:rsid w:val="002817B9"/>
    <w:rsid w:val="00285A07"/>
    <w:rsid w:val="003548DC"/>
    <w:rsid w:val="003634D7"/>
    <w:rsid w:val="003D325D"/>
    <w:rsid w:val="00411A3B"/>
    <w:rsid w:val="004605EC"/>
    <w:rsid w:val="00475D1D"/>
    <w:rsid w:val="004A3CB4"/>
    <w:rsid w:val="00555740"/>
    <w:rsid w:val="00595777"/>
    <w:rsid w:val="005A2432"/>
    <w:rsid w:val="00683D80"/>
    <w:rsid w:val="006A119A"/>
    <w:rsid w:val="006A7DF6"/>
    <w:rsid w:val="006C79FE"/>
    <w:rsid w:val="007A6044"/>
    <w:rsid w:val="007C06B4"/>
    <w:rsid w:val="007E0DA3"/>
    <w:rsid w:val="00841842"/>
    <w:rsid w:val="00A54F00"/>
    <w:rsid w:val="00AC7388"/>
    <w:rsid w:val="00B679CE"/>
    <w:rsid w:val="00B93451"/>
    <w:rsid w:val="00BB728E"/>
    <w:rsid w:val="00BD0A04"/>
    <w:rsid w:val="00BF0996"/>
    <w:rsid w:val="00C03269"/>
    <w:rsid w:val="00CB093D"/>
    <w:rsid w:val="00CD1879"/>
    <w:rsid w:val="00D517F6"/>
    <w:rsid w:val="00D90806"/>
    <w:rsid w:val="00DA00D8"/>
    <w:rsid w:val="00E07145"/>
    <w:rsid w:val="00F3717F"/>
    <w:rsid w:val="00F62950"/>
    <w:rsid w:val="00FC0FE6"/>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CA9D0"/>
  <w15:chartTrackingRefBased/>
  <w15:docId w15:val="{F8633DA7-6579-4D03-AEA3-15D5CF758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3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63F5"/>
    <w:rPr>
      <w:color w:val="0563C1" w:themeColor="hyperlink"/>
      <w:u w:val="single"/>
    </w:rPr>
  </w:style>
  <w:style w:type="paragraph" w:styleId="BalloonText">
    <w:name w:val="Balloon Text"/>
    <w:basedOn w:val="Normal"/>
    <w:link w:val="BalloonTextChar"/>
    <w:uiPriority w:val="99"/>
    <w:semiHidden/>
    <w:unhideWhenUsed/>
    <w:rsid w:val="000B63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63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3496451">
      <w:bodyDiv w:val="1"/>
      <w:marLeft w:val="0"/>
      <w:marRight w:val="0"/>
      <w:marTop w:val="0"/>
      <w:marBottom w:val="0"/>
      <w:divBdr>
        <w:top w:val="none" w:sz="0" w:space="0" w:color="auto"/>
        <w:left w:val="none" w:sz="0" w:space="0" w:color="auto"/>
        <w:bottom w:val="none" w:sz="0" w:space="0" w:color="auto"/>
        <w:right w:val="none" w:sz="0" w:space="0" w:color="auto"/>
      </w:divBdr>
    </w:div>
    <w:div w:id="1042439290">
      <w:bodyDiv w:val="1"/>
      <w:marLeft w:val="0"/>
      <w:marRight w:val="0"/>
      <w:marTop w:val="0"/>
      <w:marBottom w:val="0"/>
      <w:divBdr>
        <w:top w:val="none" w:sz="0" w:space="0" w:color="auto"/>
        <w:left w:val="none" w:sz="0" w:space="0" w:color="auto"/>
        <w:bottom w:val="none" w:sz="0" w:space="0" w:color="auto"/>
        <w:right w:val="none" w:sz="0" w:space="0" w:color="auto"/>
      </w:divBdr>
    </w:div>
    <w:div w:id="1095248085">
      <w:bodyDiv w:val="1"/>
      <w:marLeft w:val="0"/>
      <w:marRight w:val="0"/>
      <w:marTop w:val="0"/>
      <w:marBottom w:val="0"/>
      <w:divBdr>
        <w:top w:val="none" w:sz="0" w:space="0" w:color="auto"/>
        <w:left w:val="none" w:sz="0" w:space="0" w:color="auto"/>
        <w:bottom w:val="none" w:sz="0" w:space="0" w:color="auto"/>
        <w:right w:val="none" w:sz="0" w:space="0" w:color="auto"/>
      </w:divBdr>
    </w:div>
    <w:div w:id="1244072778">
      <w:bodyDiv w:val="1"/>
      <w:marLeft w:val="0"/>
      <w:marRight w:val="0"/>
      <w:marTop w:val="0"/>
      <w:marBottom w:val="0"/>
      <w:divBdr>
        <w:top w:val="none" w:sz="0" w:space="0" w:color="auto"/>
        <w:left w:val="none" w:sz="0" w:space="0" w:color="auto"/>
        <w:bottom w:val="none" w:sz="0" w:space="0" w:color="auto"/>
        <w:right w:val="none" w:sz="0" w:space="0" w:color="auto"/>
      </w:divBdr>
    </w:div>
    <w:div w:id="1253006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siness@mu.ie"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D6D0137FFFA3044B6638AD996D0AFC8" ma:contentTypeVersion="11" ma:contentTypeDescription="Create a new document." ma:contentTypeScope="" ma:versionID="40d47c67b6be977a3602f70cad88e5ac">
  <xsd:schema xmlns:xsd="http://www.w3.org/2001/XMLSchema" xmlns:xs="http://www.w3.org/2001/XMLSchema" xmlns:p="http://schemas.microsoft.com/office/2006/metadata/properties" xmlns:ns2="1c82bcd4-c0ed-4a79-af51-ec29dd4f2ecf" xmlns:ns3="b3e2f9bc-f104-48f6-92d0-8dbac0d127bb" targetNamespace="http://schemas.microsoft.com/office/2006/metadata/properties" ma:root="true" ma:fieldsID="ed521d02596b2c0f28e51343a0cf0cc2" ns2:_="" ns3:_="">
    <xsd:import namespace="1c82bcd4-c0ed-4a79-af51-ec29dd4f2ecf"/>
    <xsd:import namespace="b3e2f9bc-f104-48f6-92d0-8dbac0d127b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2bcd4-c0ed-4a79-af51-ec29dd4f2e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e2f9bc-f104-48f6-92d0-8dbac0d127b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330DAE-F529-48CF-A3E5-1C2F250DFD04}">
  <ds:schemaRefs>
    <ds:schemaRef ds:uri="http://schemas.microsoft.com/sharepoint/v3/contenttype/forms"/>
  </ds:schemaRefs>
</ds:datastoreItem>
</file>

<file path=customXml/itemProps2.xml><?xml version="1.0" encoding="utf-8"?>
<ds:datastoreItem xmlns:ds="http://schemas.openxmlformats.org/officeDocument/2006/customXml" ds:itemID="{25FEA2F0-85FB-460B-B000-C3FE071243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2bcd4-c0ed-4a79-af51-ec29dd4f2ecf"/>
    <ds:schemaRef ds:uri="b3e2f9bc-f104-48f6-92d0-8dbac0d127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3F0FE5-FE74-475D-B027-D44C352ACFB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Fay</dc:creator>
  <cp:keywords/>
  <dc:description/>
  <cp:lastModifiedBy>Nuala Downes</cp:lastModifiedBy>
  <cp:revision>2</cp:revision>
  <cp:lastPrinted>2019-11-11T22:52:00Z</cp:lastPrinted>
  <dcterms:created xsi:type="dcterms:W3CDTF">2021-04-06T13:24:00Z</dcterms:created>
  <dcterms:modified xsi:type="dcterms:W3CDTF">2021-04-06T13:24:00Z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0x0101000D6D0137FFFA3044B6638AD996D0AFC8</vt:lpwstr>
  </property>
</Properties>
</file>